
<file path=[Content_Types].xml><?xml version="1.0" encoding="utf-8"?>
<Types xmlns="http://schemas.openxmlformats.org/package/2006/content-types">
  <Default Extension="png" ContentType="image/png"/>
  <Default Extension="svg" ContentType="image/svg+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F20B7" w14:textId="58D46191" w:rsidR="00406F2D" w:rsidRPr="00CC337D" w:rsidRDefault="00406F2D" w:rsidP="00552979">
      <w:pPr>
        <w:pStyle w:val="Maintex"/>
        <w:spacing w:before="120" w:after="120"/>
        <w:ind w:firstLine="720"/>
        <w:jc w:val="center"/>
        <w:rPr>
          <w:rStyle w:val="HeadingFont"/>
          <w:rFonts w:ascii="Verdana" w:hAnsi="Verdana"/>
          <w:bCs w:val="0"/>
          <w:u w:val="single"/>
        </w:rPr>
      </w:pPr>
      <w:bookmarkStart w:id="0" w:name="_Toc489361078"/>
      <w:bookmarkStart w:id="1" w:name="_Toc490823851"/>
      <w:bookmarkStart w:id="2" w:name="_Toc488412606"/>
      <w:r w:rsidRPr="00CC337D">
        <w:rPr>
          <w:rStyle w:val="HeadingFont"/>
          <w:rFonts w:ascii="Verdana" w:hAnsi="Verdana"/>
          <w:bCs w:val="0"/>
          <w:u w:val="single"/>
        </w:rPr>
        <w:t>Section 2-A</w:t>
      </w:r>
      <w:bookmarkEnd w:id="0"/>
      <w:bookmarkEnd w:id="1"/>
    </w:p>
    <w:p w14:paraId="4916C859" w14:textId="359E75F3" w:rsidR="00B02C89" w:rsidRPr="00CC337D" w:rsidRDefault="00F32777" w:rsidP="00552979">
      <w:pPr>
        <w:pStyle w:val="Maintex"/>
        <w:spacing w:before="120" w:after="120"/>
        <w:ind w:firstLine="720"/>
        <w:jc w:val="center"/>
        <w:rPr>
          <w:rStyle w:val="HeadingFont"/>
          <w:rFonts w:ascii="Verdana" w:hAnsi="Verdana"/>
          <w:u w:val="single"/>
        </w:rPr>
      </w:pPr>
      <w:r w:rsidRPr="00CC337D">
        <w:rPr>
          <w:rStyle w:val="HeadingFont"/>
          <w:rFonts w:ascii="Verdana" w:hAnsi="Verdana"/>
          <w:u w:val="single"/>
        </w:rPr>
        <w:t>IP/MPLS Network for NTAMC</w:t>
      </w:r>
    </w:p>
    <w:p w14:paraId="0A10DD32" w14:textId="77777777" w:rsidR="00B02C89" w:rsidRPr="00CC337D" w:rsidRDefault="00B02C89" w:rsidP="00552979">
      <w:pPr>
        <w:pStyle w:val="Heading1"/>
        <w:numPr>
          <w:ilvl w:val="1"/>
          <w:numId w:val="9"/>
        </w:numPr>
        <w:tabs>
          <w:tab w:val="clear" w:pos="360"/>
          <w:tab w:val="num" w:pos="720"/>
        </w:tabs>
        <w:ind w:left="720" w:hanging="720"/>
        <w:jc w:val="both"/>
        <w:rPr>
          <w:rFonts w:eastAsia="MS Mincho"/>
          <w:bCs/>
          <w:sz w:val="20"/>
        </w:rPr>
      </w:pPr>
      <w:bookmarkStart w:id="3" w:name="_Toc490823853"/>
      <w:r w:rsidRPr="00CC337D">
        <w:rPr>
          <w:rFonts w:eastAsia="MS Mincho"/>
          <w:bCs/>
          <w:sz w:val="20"/>
        </w:rPr>
        <w:t>Introduction:</w:t>
      </w:r>
      <w:bookmarkEnd w:id="3"/>
    </w:p>
    <w:p w14:paraId="6887BD1C" w14:textId="41E98392" w:rsidR="00F43930" w:rsidRPr="00CC337D" w:rsidRDefault="00B02C89" w:rsidP="00552979">
      <w:pPr>
        <w:pStyle w:val="Maintex"/>
        <w:spacing w:before="120" w:after="120"/>
        <w:ind w:left="720"/>
        <w:rPr>
          <w:rFonts w:ascii="Verdana" w:eastAsia="MS Mincho" w:hAnsi="Verdana"/>
          <w:bCs/>
          <w:sz w:val="20"/>
        </w:rPr>
      </w:pPr>
      <w:bookmarkStart w:id="4" w:name="_Toc489361081"/>
      <w:bookmarkStart w:id="5" w:name="_Toc490823854"/>
      <w:r w:rsidRPr="00CC337D">
        <w:rPr>
          <w:rFonts w:ascii="Verdana" w:eastAsia="MS Mincho" w:hAnsi="Verdana"/>
          <w:bCs/>
          <w:sz w:val="20"/>
        </w:rPr>
        <w:t xml:space="preserve">Employer’s primary objectives in setting up the </w:t>
      </w:r>
      <w:r w:rsidR="006417D4" w:rsidRPr="00CC337D">
        <w:rPr>
          <w:rFonts w:ascii="Verdana" w:eastAsia="MS Mincho" w:hAnsi="Verdana"/>
          <w:bCs/>
          <w:sz w:val="20"/>
        </w:rPr>
        <w:t xml:space="preserve">Pan-India </w:t>
      </w:r>
      <w:r w:rsidRPr="00CC337D">
        <w:rPr>
          <w:rFonts w:ascii="Verdana" w:eastAsia="MS Mincho" w:hAnsi="Verdana"/>
          <w:bCs/>
          <w:sz w:val="20"/>
        </w:rPr>
        <w:t>MPLS based network are:</w:t>
      </w:r>
      <w:bookmarkEnd w:id="4"/>
      <w:bookmarkEnd w:id="5"/>
    </w:p>
    <w:p w14:paraId="61B503AB" w14:textId="03A2FBAA" w:rsidR="00F43930" w:rsidRPr="00CC337D" w:rsidRDefault="006417D4" w:rsidP="00552979">
      <w:pPr>
        <w:pStyle w:val="ListParagraph"/>
        <w:numPr>
          <w:ilvl w:val="2"/>
          <w:numId w:val="56"/>
        </w:numPr>
        <w:spacing w:before="120" w:after="240" w:line="276" w:lineRule="auto"/>
        <w:ind w:left="709" w:hanging="439"/>
        <w:jc w:val="both"/>
        <w:rPr>
          <w:rFonts w:ascii="Verdana" w:eastAsia="MS Mincho" w:hAnsi="Verdana"/>
          <w:sz w:val="20"/>
        </w:rPr>
      </w:pPr>
      <w:bookmarkStart w:id="6" w:name="_Toc489361082"/>
      <w:bookmarkStart w:id="7" w:name="_Toc490823855"/>
      <w:r w:rsidRPr="00CC337D">
        <w:rPr>
          <w:rFonts w:ascii="Verdana" w:eastAsia="MS Mincho" w:hAnsi="Verdana"/>
          <w:sz w:val="20"/>
        </w:rPr>
        <w:t>To b</w:t>
      </w:r>
      <w:r w:rsidR="00CA2C97" w:rsidRPr="00CC337D">
        <w:rPr>
          <w:rFonts w:ascii="Verdana" w:eastAsia="MS Mincho" w:hAnsi="Verdana"/>
          <w:sz w:val="20"/>
        </w:rPr>
        <w:t>uild a common IP infrastructure that shall cater to all network</w:t>
      </w:r>
      <w:r w:rsidRPr="00CC337D">
        <w:rPr>
          <w:rFonts w:ascii="Verdana" w:eastAsia="MS Mincho" w:hAnsi="Verdana"/>
          <w:sz w:val="20"/>
        </w:rPr>
        <w:t xml:space="preserve"> requirements of a power sub-station including SDACA, PMU, Tele-Protection and Video Surveillance data</w:t>
      </w:r>
      <w:r w:rsidR="00CA2C97" w:rsidRPr="00CC337D">
        <w:rPr>
          <w:rFonts w:ascii="Verdana" w:eastAsia="MS Mincho" w:hAnsi="Verdana"/>
          <w:sz w:val="20"/>
        </w:rPr>
        <w:t>.</w:t>
      </w:r>
      <w:r w:rsidR="000B319F" w:rsidRPr="00CC337D">
        <w:rPr>
          <w:rFonts w:ascii="Verdana" w:eastAsia="MS Mincho" w:hAnsi="Verdana"/>
          <w:sz w:val="20"/>
        </w:rPr>
        <w:t xml:space="preserve"> This network </w:t>
      </w:r>
      <w:r w:rsidR="00695C50" w:rsidRPr="00CC337D">
        <w:rPr>
          <w:rFonts w:ascii="Verdana" w:eastAsia="MS Mincho" w:hAnsi="Verdana"/>
          <w:sz w:val="20"/>
        </w:rPr>
        <w:t>shall also</w:t>
      </w:r>
      <w:r w:rsidR="000B319F" w:rsidRPr="00CC337D">
        <w:rPr>
          <w:rFonts w:ascii="Verdana" w:eastAsia="MS Mincho" w:hAnsi="Verdana"/>
          <w:sz w:val="20"/>
        </w:rPr>
        <w:t xml:space="preserve"> ready to offer </w:t>
      </w:r>
      <w:r w:rsidRPr="00CC337D">
        <w:rPr>
          <w:rFonts w:ascii="Verdana" w:eastAsia="MS Mincho" w:hAnsi="Verdana"/>
          <w:sz w:val="20"/>
        </w:rPr>
        <w:t xml:space="preserve">Multicast, </w:t>
      </w:r>
      <w:r w:rsidR="000B319F" w:rsidRPr="00CC337D">
        <w:rPr>
          <w:rFonts w:ascii="Verdana" w:eastAsia="MS Mincho" w:hAnsi="Verdana"/>
          <w:sz w:val="20"/>
        </w:rPr>
        <w:t xml:space="preserve">MPLS L2VPN and L3VPN </w:t>
      </w:r>
      <w:r w:rsidRPr="00CC337D">
        <w:rPr>
          <w:rFonts w:ascii="Verdana" w:eastAsia="MS Mincho" w:hAnsi="Verdana"/>
          <w:sz w:val="20"/>
        </w:rPr>
        <w:t>as per the varied requirements</w:t>
      </w:r>
      <w:r w:rsidR="000B319F" w:rsidRPr="00CC337D">
        <w:rPr>
          <w:rFonts w:ascii="Verdana" w:eastAsia="MS Mincho" w:hAnsi="Verdana"/>
          <w:sz w:val="20"/>
        </w:rPr>
        <w:t xml:space="preserve"> in future.</w:t>
      </w:r>
      <w:bookmarkEnd w:id="2"/>
      <w:bookmarkEnd w:id="6"/>
      <w:bookmarkEnd w:id="7"/>
    </w:p>
    <w:p w14:paraId="42B1B49C" w14:textId="0DF2203C" w:rsidR="00F43930" w:rsidRPr="00CC337D" w:rsidRDefault="00CA2C97" w:rsidP="00552979">
      <w:pPr>
        <w:pStyle w:val="ListParagraph"/>
        <w:numPr>
          <w:ilvl w:val="2"/>
          <w:numId w:val="56"/>
        </w:numPr>
        <w:spacing w:before="120" w:after="240" w:line="276" w:lineRule="auto"/>
        <w:ind w:left="709" w:hanging="439"/>
        <w:jc w:val="both"/>
        <w:rPr>
          <w:rFonts w:ascii="Verdana" w:eastAsia="MS Mincho" w:hAnsi="Verdana"/>
          <w:sz w:val="20"/>
        </w:rPr>
      </w:pPr>
      <w:bookmarkStart w:id="8" w:name="_Toc488412607"/>
      <w:bookmarkStart w:id="9" w:name="_Toc489361083"/>
      <w:bookmarkStart w:id="10" w:name="_Toc490823856"/>
      <w:r w:rsidRPr="00CC337D">
        <w:rPr>
          <w:rFonts w:ascii="Verdana" w:eastAsia="MS Mincho" w:hAnsi="Verdana"/>
          <w:sz w:val="20"/>
        </w:rPr>
        <w:t>Proposed Network</w:t>
      </w:r>
      <w:r w:rsidR="00602330" w:rsidRPr="00CC337D">
        <w:rPr>
          <w:rFonts w:ascii="Verdana" w:eastAsia="MS Mincho" w:hAnsi="Verdana"/>
          <w:sz w:val="20"/>
        </w:rPr>
        <w:t xml:space="preserve"> </w:t>
      </w:r>
      <w:r w:rsidRPr="00CC337D">
        <w:rPr>
          <w:rFonts w:ascii="Verdana" w:eastAsia="MS Mincho" w:hAnsi="Verdana"/>
          <w:sz w:val="20"/>
        </w:rPr>
        <w:t>shall be a</w:t>
      </w:r>
      <w:r w:rsidR="00602330" w:rsidRPr="00CC337D">
        <w:rPr>
          <w:rFonts w:ascii="Verdana" w:eastAsia="MS Mincho" w:hAnsi="Verdana"/>
          <w:sz w:val="20"/>
        </w:rPr>
        <w:t xml:space="preserve"> </w:t>
      </w:r>
      <w:r w:rsidRPr="00CC337D">
        <w:rPr>
          <w:rFonts w:ascii="Verdana" w:eastAsia="MS Mincho" w:hAnsi="Verdana"/>
          <w:sz w:val="20"/>
        </w:rPr>
        <w:t xml:space="preserve">MPLS based </w:t>
      </w:r>
      <w:r w:rsidR="00602330" w:rsidRPr="00CC337D">
        <w:rPr>
          <w:rFonts w:ascii="Verdana" w:eastAsia="MS Mincho" w:hAnsi="Verdana"/>
          <w:sz w:val="20"/>
        </w:rPr>
        <w:t xml:space="preserve">IP </w:t>
      </w:r>
      <w:r w:rsidRPr="00CC337D">
        <w:rPr>
          <w:rFonts w:ascii="Verdana" w:eastAsia="MS Mincho" w:hAnsi="Verdana"/>
          <w:sz w:val="20"/>
        </w:rPr>
        <w:t xml:space="preserve">transport network providing all types of </w:t>
      </w:r>
      <w:r w:rsidR="006417D4" w:rsidRPr="00CC337D">
        <w:rPr>
          <w:rFonts w:ascii="Verdana" w:eastAsia="MS Mincho" w:hAnsi="Verdana"/>
          <w:sz w:val="20"/>
        </w:rPr>
        <w:t xml:space="preserve">LAN </w:t>
      </w:r>
      <w:r w:rsidRPr="00CC337D">
        <w:rPr>
          <w:rFonts w:ascii="Verdana" w:eastAsia="MS Mincho" w:hAnsi="Verdana"/>
          <w:sz w:val="20"/>
        </w:rPr>
        <w:t>connectivity (logical as well physical)</w:t>
      </w:r>
      <w:r w:rsidR="006417D4" w:rsidRPr="00CC337D">
        <w:rPr>
          <w:rFonts w:ascii="Verdana" w:eastAsia="MS Mincho" w:hAnsi="Verdana"/>
          <w:sz w:val="20"/>
        </w:rPr>
        <w:t>. T</w:t>
      </w:r>
      <w:r w:rsidRPr="00CC337D">
        <w:rPr>
          <w:rFonts w:ascii="Verdana" w:eastAsia="MS Mincho" w:hAnsi="Verdana"/>
          <w:sz w:val="20"/>
        </w:rPr>
        <w:t xml:space="preserve">he function of transport </w:t>
      </w:r>
      <w:r w:rsidR="00602330" w:rsidRPr="00CC337D">
        <w:rPr>
          <w:rFonts w:ascii="Verdana" w:eastAsia="MS Mincho" w:hAnsi="Verdana"/>
          <w:sz w:val="20"/>
        </w:rPr>
        <w:t xml:space="preserve">network </w:t>
      </w:r>
      <w:r w:rsidRPr="00CC337D">
        <w:rPr>
          <w:rFonts w:ascii="Verdana" w:eastAsia="MS Mincho" w:hAnsi="Verdana"/>
          <w:sz w:val="20"/>
        </w:rPr>
        <w:t>shall also include transfer of media information as well as transfer of control and management information. It will interact on standard interface with control layer, service layer and access layer.</w:t>
      </w:r>
      <w:bookmarkEnd w:id="8"/>
      <w:bookmarkEnd w:id="9"/>
      <w:bookmarkEnd w:id="10"/>
    </w:p>
    <w:p w14:paraId="013C034E" w14:textId="2994393A" w:rsidR="000D362B" w:rsidRPr="00CC337D" w:rsidRDefault="00CA2C97" w:rsidP="00552979">
      <w:pPr>
        <w:pStyle w:val="ListParagraph"/>
        <w:numPr>
          <w:ilvl w:val="2"/>
          <w:numId w:val="56"/>
        </w:numPr>
        <w:spacing w:before="120" w:after="240" w:line="276" w:lineRule="auto"/>
        <w:ind w:left="709" w:hanging="439"/>
        <w:jc w:val="both"/>
        <w:rPr>
          <w:rFonts w:ascii="Verdana" w:eastAsia="MS Mincho" w:hAnsi="Verdana"/>
          <w:sz w:val="20"/>
        </w:rPr>
      </w:pPr>
      <w:bookmarkStart w:id="11" w:name="_Toc488412608"/>
      <w:bookmarkStart w:id="12" w:name="_Toc489361084"/>
      <w:bookmarkStart w:id="13" w:name="_Toc490823857"/>
      <w:r w:rsidRPr="00CC337D">
        <w:rPr>
          <w:rFonts w:ascii="Verdana" w:eastAsia="MS Mincho" w:hAnsi="Verdana"/>
          <w:sz w:val="20"/>
        </w:rPr>
        <w:t xml:space="preserve">Provide core network for carriage of a diversified range of </w:t>
      </w:r>
      <w:r w:rsidR="006417D4" w:rsidRPr="00CC337D">
        <w:rPr>
          <w:rFonts w:ascii="Verdana" w:eastAsia="MS Mincho" w:hAnsi="Verdana"/>
          <w:sz w:val="20"/>
        </w:rPr>
        <w:t xml:space="preserve">Sub-Station data </w:t>
      </w:r>
      <w:r w:rsidRPr="00CC337D">
        <w:rPr>
          <w:rFonts w:ascii="Verdana" w:eastAsia="MS Mincho" w:hAnsi="Verdana"/>
          <w:sz w:val="20"/>
        </w:rPr>
        <w:t>inc</w:t>
      </w:r>
      <w:r w:rsidR="00FD6A9C" w:rsidRPr="00CC337D">
        <w:rPr>
          <w:rFonts w:ascii="Verdana" w:eastAsia="MS Mincho" w:hAnsi="Verdana"/>
          <w:sz w:val="20"/>
        </w:rPr>
        <w:t>luding support for VPN (Layer-2</w:t>
      </w:r>
      <w:r w:rsidRPr="00CC337D">
        <w:rPr>
          <w:rFonts w:ascii="Verdana" w:eastAsia="MS Mincho" w:hAnsi="Verdana"/>
          <w:sz w:val="20"/>
        </w:rPr>
        <w:t xml:space="preserve"> </w:t>
      </w:r>
      <w:r w:rsidR="00FD6A9C" w:rsidRPr="00CC337D">
        <w:rPr>
          <w:rFonts w:ascii="Verdana" w:eastAsia="MS Mincho" w:hAnsi="Verdana"/>
          <w:sz w:val="20"/>
        </w:rPr>
        <w:t xml:space="preserve">and </w:t>
      </w:r>
      <w:r w:rsidRPr="00CC337D">
        <w:rPr>
          <w:rFonts w:ascii="Verdana" w:eastAsia="MS Mincho" w:hAnsi="Verdana"/>
          <w:sz w:val="20"/>
        </w:rPr>
        <w:t xml:space="preserve">Layer-3) to meet the requirements of the entire spectrum of </w:t>
      </w:r>
      <w:bookmarkEnd w:id="11"/>
      <w:bookmarkEnd w:id="12"/>
      <w:bookmarkEnd w:id="13"/>
      <w:r w:rsidR="006417D4" w:rsidRPr="00CC337D">
        <w:rPr>
          <w:rFonts w:ascii="Verdana" w:eastAsia="MS Mincho" w:hAnsi="Verdana"/>
          <w:sz w:val="20"/>
        </w:rPr>
        <w:t>current and future services.</w:t>
      </w:r>
      <w:r w:rsidRPr="00CC337D">
        <w:rPr>
          <w:rFonts w:ascii="Verdana" w:eastAsia="MS Mincho" w:hAnsi="Verdana"/>
          <w:sz w:val="20"/>
        </w:rPr>
        <w:t xml:space="preserve"> </w:t>
      </w:r>
    </w:p>
    <w:p w14:paraId="1A5FE879" w14:textId="77777777" w:rsidR="00CA2C97" w:rsidRPr="00CC337D" w:rsidRDefault="00CA2C97" w:rsidP="00552979">
      <w:pPr>
        <w:pStyle w:val="ListParagraph"/>
        <w:numPr>
          <w:ilvl w:val="2"/>
          <w:numId w:val="56"/>
        </w:numPr>
        <w:spacing w:before="120" w:after="240" w:line="276" w:lineRule="auto"/>
        <w:ind w:left="709" w:hanging="439"/>
        <w:jc w:val="both"/>
        <w:rPr>
          <w:rFonts w:ascii="Verdana" w:eastAsia="MS Mincho" w:hAnsi="Verdana"/>
          <w:sz w:val="20"/>
        </w:rPr>
      </w:pPr>
      <w:bookmarkStart w:id="14" w:name="_Toc488412609"/>
      <w:bookmarkStart w:id="15" w:name="_Toc489361085"/>
      <w:bookmarkStart w:id="16" w:name="_Toc490823858"/>
      <w:r w:rsidRPr="00CC337D">
        <w:rPr>
          <w:rFonts w:ascii="Verdana" w:eastAsia="MS Mincho" w:hAnsi="Verdana"/>
          <w:sz w:val="20"/>
        </w:rPr>
        <w:t xml:space="preserve">The </w:t>
      </w:r>
      <w:r w:rsidR="005F6332" w:rsidRPr="00CC337D">
        <w:rPr>
          <w:rFonts w:ascii="Verdana" w:eastAsia="MS Mincho" w:hAnsi="Verdana"/>
          <w:sz w:val="20"/>
        </w:rPr>
        <w:t>network</w:t>
      </w:r>
      <w:r w:rsidRPr="00CC337D">
        <w:rPr>
          <w:rFonts w:ascii="Verdana" w:eastAsia="MS Mincho" w:hAnsi="Verdana"/>
          <w:sz w:val="20"/>
        </w:rPr>
        <w:t xml:space="preserve"> shall have simplified provisioning and dynamic QoS control functionality to meet the customers</w:t>
      </w:r>
      <w:r w:rsidR="00460D07" w:rsidRPr="00CC337D">
        <w:rPr>
          <w:rFonts w:ascii="Verdana" w:eastAsia="MS Mincho" w:hAnsi="Verdana"/>
          <w:sz w:val="20"/>
        </w:rPr>
        <w:t>’</w:t>
      </w:r>
      <w:r w:rsidRPr="00CC337D">
        <w:rPr>
          <w:rFonts w:ascii="Verdana" w:eastAsia="MS Mincho" w:hAnsi="Verdana"/>
          <w:sz w:val="20"/>
        </w:rPr>
        <w:t xml:space="preserve"> SLA</w:t>
      </w:r>
      <w:r w:rsidR="00460D07" w:rsidRPr="00CC337D">
        <w:rPr>
          <w:rFonts w:ascii="Verdana" w:eastAsia="MS Mincho" w:hAnsi="Verdana"/>
          <w:sz w:val="20"/>
        </w:rPr>
        <w:t>s</w:t>
      </w:r>
      <w:r w:rsidRPr="00CC337D">
        <w:rPr>
          <w:rFonts w:ascii="Verdana" w:eastAsia="MS Mincho" w:hAnsi="Verdana"/>
          <w:sz w:val="20"/>
        </w:rPr>
        <w:t>.</w:t>
      </w:r>
      <w:bookmarkEnd w:id="14"/>
      <w:bookmarkEnd w:id="15"/>
      <w:bookmarkEnd w:id="16"/>
      <w:r w:rsidR="003C4959" w:rsidRPr="00CC337D">
        <w:rPr>
          <w:rFonts w:ascii="Verdana" w:eastAsia="MS Mincho" w:hAnsi="Verdana"/>
          <w:sz w:val="20"/>
        </w:rPr>
        <w:t xml:space="preserve"> </w:t>
      </w:r>
    </w:p>
    <w:p w14:paraId="6C662EE4" w14:textId="73DA6134" w:rsidR="00B46A6B" w:rsidRPr="00CC337D" w:rsidRDefault="00C06F99" w:rsidP="00552979">
      <w:pPr>
        <w:pStyle w:val="ListParagraph"/>
        <w:numPr>
          <w:ilvl w:val="2"/>
          <w:numId w:val="56"/>
        </w:numPr>
        <w:spacing w:before="120" w:after="240" w:line="276" w:lineRule="auto"/>
        <w:ind w:left="709" w:hanging="439"/>
        <w:jc w:val="both"/>
        <w:rPr>
          <w:rFonts w:ascii="Verdana" w:eastAsia="MS Mincho" w:hAnsi="Verdana"/>
          <w:sz w:val="20"/>
        </w:rPr>
      </w:pPr>
      <w:bookmarkStart w:id="17" w:name="_Toc488412610"/>
      <w:bookmarkStart w:id="18" w:name="_Toc489361086"/>
      <w:bookmarkStart w:id="19" w:name="_Toc490823859"/>
      <w:r w:rsidRPr="00CC337D">
        <w:rPr>
          <w:rFonts w:ascii="Verdana" w:eastAsia="MS Mincho" w:hAnsi="Verdana"/>
          <w:sz w:val="20"/>
        </w:rPr>
        <w:t>T</w:t>
      </w:r>
      <w:r w:rsidR="00CA2C97" w:rsidRPr="00CC337D">
        <w:rPr>
          <w:rFonts w:ascii="Verdana" w:eastAsia="MS Mincho" w:hAnsi="Verdana"/>
          <w:sz w:val="20"/>
        </w:rPr>
        <w:t xml:space="preserve">he network </w:t>
      </w:r>
      <w:r w:rsidRPr="00CC337D">
        <w:rPr>
          <w:rFonts w:ascii="Verdana" w:eastAsia="MS Mincho" w:hAnsi="Verdana"/>
          <w:sz w:val="20"/>
        </w:rPr>
        <w:t xml:space="preserve">shall be </w:t>
      </w:r>
      <w:r w:rsidR="00CA2C97" w:rsidRPr="00CC337D">
        <w:rPr>
          <w:rFonts w:ascii="Verdana" w:eastAsia="MS Mincho" w:hAnsi="Verdana"/>
          <w:sz w:val="20"/>
        </w:rPr>
        <w:t>scalable and flexible to facilitate large- scale deployment and seamless integration with existing &amp; all types of future access</w:t>
      </w:r>
      <w:r w:rsidR="006417D4" w:rsidRPr="00CC337D">
        <w:rPr>
          <w:rFonts w:ascii="Verdana" w:eastAsia="MS Mincho" w:hAnsi="Verdana"/>
          <w:sz w:val="20"/>
        </w:rPr>
        <w:t xml:space="preserve"> technologies including but not limited to</w:t>
      </w:r>
      <w:r w:rsidR="00CA2C97" w:rsidRPr="00CC337D">
        <w:rPr>
          <w:rFonts w:ascii="Verdana" w:eastAsia="MS Mincho" w:hAnsi="Verdana"/>
          <w:sz w:val="20"/>
        </w:rPr>
        <w:t xml:space="preserve"> Metro Ethernet, STM transport etc</w:t>
      </w:r>
      <w:r w:rsidR="004F25F8" w:rsidRPr="00CC337D">
        <w:rPr>
          <w:rFonts w:ascii="Verdana" w:eastAsia="MS Mincho" w:hAnsi="Verdana"/>
          <w:sz w:val="20"/>
        </w:rPr>
        <w:t>.</w:t>
      </w:r>
      <w:bookmarkEnd w:id="17"/>
      <w:bookmarkEnd w:id="18"/>
      <w:bookmarkEnd w:id="19"/>
    </w:p>
    <w:p w14:paraId="2721BEDD" w14:textId="1A615809" w:rsidR="00CA2C97" w:rsidRPr="00CC337D" w:rsidRDefault="00CA2C97" w:rsidP="00552979">
      <w:pPr>
        <w:pStyle w:val="ListParagraph"/>
        <w:numPr>
          <w:ilvl w:val="2"/>
          <w:numId w:val="56"/>
        </w:numPr>
        <w:spacing w:before="120" w:after="240" w:line="276" w:lineRule="auto"/>
        <w:ind w:left="709" w:hanging="439"/>
        <w:jc w:val="both"/>
        <w:rPr>
          <w:rFonts w:ascii="Verdana" w:eastAsia="MS Mincho" w:hAnsi="Verdana"/>
          <w:sz w:val="20"/>
        </w:rPr>
      </w:pPr>
      <w:bookmarkStart w:id="20" w:name="_Toc488412611"/>
      <w:bookmarkStart w:id="21" w:name="_Toc488412612"/>
      <w:bookmarkStart w:id="22" w:name="_Toc489361087"/>
      <w:bookmarkStart w:id="23" w:name="_Toc490823860"/>
      <w:bookmarkEnd w:id="20"/>
      <w:r w:rsidRPr="00CC337D">
        <w:rPr>
          <w:rFonts w:ascii="Verdana" w:eastAsia="MS Mincho" w:hAnsi="Verdana"/>
          <w:sz w:val="20"/>
        </w:rPr>
        <w:t>The network shall be capable of on-line measurement and monitoring of network parameters such as latency, packet lo</w:t>
      </w:r>
      <w:r w:rsidR="00B46A6B" w:rsidRPr="00CC337D">
        <w:rPr>
          <w:rFonts w:ascii="Verdana" w:eastAsia="MS Mincho" w:hAnsi="Verdana"/>
          <w:sz w:val="20"/>
        </w:rPr>
        <w:t>ss, jitter and availability</w:t>
      </w:r>
      <w:r w:rsidRPr="00CC337D">
        <w:rPr>
          <w:rFonts w:ascii="Verdana" w:eastAsia="MS Mincho" w:hAnsi="Verdana"/>
          <w:sz w:val="20"/>
        </w:rPr>
        <w:t xml:space="preserve"> for end</w:t>
      </w:r>
      <w:r w:rsidR="006417D4" w:rsidRPr="00CC337D">
        <w:rPr>
          <w:rFonts w:ascii="Verdana" w:eastAsia="MS Mincho" w:hAnsi="Verdana"/>
          <w:sz w:val="20"/>
        </w:rPr>
        <w:t>-</w:t>
      </w:r>
      <w:r w:rsidRPr="00CC337D">
        <w:rPr>
          <w:rFonts w:ascii="Verdana" w:eastAsia="MS Mincho" w:hAnsi="Verdana"/>
          <w:sz w:val="20"/>
        </w:rPr>
        <w:t>to</w:t>
      </w:r>
      <w:r w:rsidR="006417D4" w:rsidRPr="00CC337D">
        <w:rPr>
          <w:rFonts w:ascii="Verdana" w:eastAsia="MS Mincho" w:hAnsi="Verdana"/>
          <w:sz w:val="20"/>
        </w:rPr>
        <w:t>-</w:t>
      </w:r>
      <w:r w:rsidRPr="00CC337D">
        <w:rPr>
          <w:rFonts w:ascii="Verdana" w:eastAsia="MS Mincho" w:hAnsi="Verdana"/>
          <w:sz w:val="20"/>
        </w:rPr>
        <w:t xml:space="preserve">end link basis so as to </w:t>
      </w:r>
      <w:r w:rsidR="006417D4" w:rsidRPr="00CC337D">
        <w:rPr>
          <w:rFonts w:ascii="Verdana" w:eastAsia="MS Mincho" w:hAnsi="Verdana"/>
          <w:sz w:val="20"/>
        </w:rPr>
        <w:t>monitor</w:t>
      </w:r>
      <w:r w:rsidRPr="00CC337D">
        <w:rPr>
          <w:rFonts w:ascii="Verdana" w:eastAsia="MS Mincho" w:hAnsi="Verdana"/>
          <w:sz w:val="20"/>
        </w:rPr>
        <w:t xml:space="preserve"> Service Level Agreements</w:t>
      </w:r>
      <w:bookmarkEnd w:id="21"/>
      <w:bookmarkEnd w:id="22"/>
      <w:bookmarkEnd w:id="23"/>
      <w:r w:rsidR="006417D4" w:rsidRPr="00CC337D">
        <w:rPr>
          <w:rFonts w:ascii="Verdana" w:eastAsia="MS Mincho" w:hAnsi="Verdana"/>
          <w:sz w:val="20"/>
        </w:rPr>
        <w:t>.</w:t>
      </w:r>
    </w:p>
    <w:p w14:paraId="54A3FCA0" w14:textId="77777777" w:rsidR="00CA2C97" w:rsidRPr="00CC337D" w:rsidRDefault="00CA2C97" w:rsidP="00552979">
      <w:pPr>
        <w:pStyle w:val="ListParagraph"/>
        <w:numPr>
          <w:ilvl w:val="2"/>
          <w:numId w:val="56"/>
        </w:numPr>
        <w:spacing w:before="120" w:line="276" w:lineRule="auto"/>
        <w:ind w:left="709" w:hanging="439"/>
        <w:jc w:val="both"/>
        <w:rPr>
          <w:rFonts w:ascii="Verdana" w:eastAsia="MS Mincho" w:hAnsi="Verdana"/>
          <w:sz w:val="20"/>
        </w:rPr>
      </w:pPr>
      <w:bookmarkStart w:id="24" w:name="_Toc488412613"/>
      <w:bookmarkStart w:id="25" w:name="_Toc489361088"/>
      <w:bookmarkStart w:id="26" w:name="_Toc490823861"/>
      <w:r w:rsidRPr="00CC337D">
        <w:rPr>
          <w:rFonts w:ascii="Verdana" w:eastAsia="MS Mincho" w:hAnsi="Verdana"/>
          <w:sz w:val="20"/>
        </w:rPr>
        <w:t>The solution shall also provide firewall/filtering features</w:t>
      </w:r>
      <w:r w:rsidR="001467C7" w:rsidRPr="00CC337D">
        <w:rPr>
          <w:rFonts w:ascii="Verdana" w:eastAsia="MS Mincho" w:hAnsi="Verdana"/>
          <w:sz w:val="20"/>
        </w:rPr>
        <w:t xml:space="preserve"> in separate firewall h</w:t>
      </w:r>
      <w:r w:rsidR="00533966" w:rsidRPr="00CC337D">
        <w:rPr>
          <w:rFonts w:ascii="Verdana" w:eastAsia="MS Mincho" w:hAnsi="Verdana"/>
          <w:sz w:val="20"/>
        </w:rPr>
        <w:t>ardware</w:t>
      </w:r>
      <w:r w:rsidRPr="00CC337D">
        <w:rPr>
          <w:rFonts w:ascii="Verdana" w:eastAsia="MS Mincho" w:hAnsi="Verdana"/>
          <w:sz w:val="20"/>
        </w:rPr>
        <w:t xml:space="preserve"> that support a number of match conditions that can be applied to single interfaces or to logically grouped interfaces without adversely affecting the packet forwarding performance</w:t>
      </w:r>
      <w:bookmarkStart w:id="27" w:name="_Toc214263323"/>
      <w:r w:rsidRPr="00CC337D">
        <w:rPr>
          <w:rFonts w:ascii="Verdana" w:eastAsia="MS Mincho" w:hAnsi="Verdana"/>
          <w:sz w:val="20"/>
        </w:rPr>
        <w:t>.</w:t>
      </w:r>
      <w:bookmarkEnd w:id="24"/>
      <w:bookmarkEnd w:id="25"/>
      <w:bookmarkEnd w:id="26"/>
    </w:p>
    <w:p w14:paraId="321F65E2" w14:textId="77777777" w:rsidR="00D6058B" w:rsidRPr="00CC337D" w:rsidRDefault="00D6058B" w:rsidP="00552979">
      <w:pPr>
        <w:pStyle w:val="ListParagraph"/>
        <w:numPr>
          <w:ilvl w:val="2"/>
          <w:numId w:val="56"/>
        </w:numPr>
        <w:spacing w:before="120" w:line="276" w:lineRule="auto"/>
        <w:ind w:left="709" w:hanging="439"/>
        <w:jc w:val="both"/>
        <w:rPr>
          <w:rFonts w:ascii="Verdana" w:eastAsia="MS Mincho" w:hAnsi="Verdana"/>
          <w:sz w:val="20"/>
        </w:rPr>
      </w:pPr>
      <w:bookmarkStart w:id="28" w:name="_Toc488412614"/>
      <w:bookmarkStart w:id="29" w:name="_Toc489361089"/>
      <w:bookmarkStart w:id="30" w:name="_Toc490823862"/>
      <w:r w:rsidRPr="00CC337D">
        <w:rPr>
          <w:rFonts w:ascii="Verdana" w:eastAsia="MS Mincho" w:hAnsi="Verdana"/>
          <w:sz w:val="20"/>
        </w:rPr>
        <w:t>The architecture should be ipv6 complian</w:t>
      </w:r>
      <w:r w:rsidR="00695C50" w:rsidRPr="00CC337D">
        <w:rPr>
          <w:rFonts w:ascii="Verdana" w:eastAsia="MS Mincho" w:hAnsi="Verdana"/>
          <w:sz w:val="20"/>
        </w:rPr>
        <w:t>t</w:t>
      </w:r>
      <w:r w:rsidRPr="00CC337D">
        <w:rPr>
          <w:rFonts w:ascii="Verdana" w:eastAsia="MS Mincho" w:hAnsi="Verdana"/>
          <w:sz w:val="20"/>
        </w:rPr>
        <w:t xml:space="preserve">. </w:t>
      </w:r>
      <w:r w:rsidR="003216AB" w:rsidRPr="00CC337D">
        <w:rPr>
          <w:rFonts w:ascii="Verdana" w:eastAsia="MS Mincho" w:hAnsi="Verdana"/>
          <w:sz w:val="20"/>
        </w:rPr>
        <w:t>All the products offered must support dual stack (ipv4/ipv6) on every interface.</w:t>
      </w:r>
      <w:bookmarkEnd w:id="28"/>
      <w:bookmarkEnd w:id="29"/>
      <w:bookmarkEnd w:id="30"/>
      <w:r w:rsidR="0059340B" w:rsidRPr="00CC337D">
        <w:rPr>
          <w:rFonts w:ascii="Verdana" w:eastAsia="MS Mincho" w:hAnsi="Verdana"/>
          <w:sz w:val="20"/>
        </w:rPr>
        <w:t xml:space="preserve"> </w:t>
      </w:r>
    </w:p>
    <w:p w14:paraId="4E53EE2B" w14:textId="362931B8" w:rsidR="00695C50" w:rsidRPr="00CC337D" w:rsidRDefault="00695C50" w:rsidP="00552979">
      <w:pPr>
        <w:pStyle w:val="ListParagraph"/>
        <w:numPr>
          <w:ilvl w:val="2"/>
          <w:numId w:val="56"/>
        </w:numPr>
        <w:spacing w:before="120" w:line="276" w:lineRule="auto"/>
        <w:ind w:left="709" w:hanging="439"/>
        <w:jc w:val="both"/>
        <w:rPr>
          <w:rFonts w:ascii="Verdana" w:eastAsia="MS Mincho" w:hAnsi="Verdana"/>
          <w:sz w:val="20"/>
        </w:rPr>
      </w:pPr>
      <w:bookmarkStart w:id="31" w:name="_Toc488412617"/>
      <w:bookmarkStart w:id="32" w:name="_Toc489361091"/>
      <w:bookmarkStart w:id="33" w:name="_Toc490823864"/>
      <w:bookmarkStart w:id="34" w:name="_Toc488412616"/>
      <w:r w:rsidRPr="00CC337D">
        <w:rPr>
          <w:rFonts w:ascii="Verdana" w:eastAsia="MS Mincho" w:hAnsi="Verdana"/>
          <w:sz w:val="20"/>
        </w:rPr>
        <w:t xml:space="preserve">The Routers </w:t>
      </w:r>
      <w:r w:rsidR="006417D4" w:rsidRPr="00CC337D">
        <w:rPr>
          <w:rFonts w:ascii="Verdana" w:eastAsia="MS Mincho" w:hAnsi="Verdana"/>
          <w:sz w:val="20"/>
        </w:rPr>
        <w:t>(</w:t>
      </w:r>
      <w:r w:rsidRPr="00CC337D">
        <w:rPr>
          <w:rFonts w:ascii="Verdana" w:eastAsia="MS Mincho" w:hAnsi="Verdana"/>
          <w:sz w:val="20"/>
        </w:rPr>
        <w:t>Core, Edge</w:t>
      </w:r>
      <w:r w:rsidR="006417D4" w:rsidRPr="00CC337D">
        <w:rPr>
          <w:rFonts w:ascii="Verdana" w:eastAsia="MS Mincho" w:hAnsi="Verdana"/>
          <w:sz w:val="20"/>
        </w:rPr>
        <w:t xml:space="preserve"> and Access, NOC Router, RR) </w:t>
      </w:r>
      <w:r w:rsidRPr="00CC337D">
        <w:rPr>
          <w:rFonts w:ascii="Verdana" w:eastAsia="MS Mincho" w:hAnsi="Verdana"/>
          <w:sz w:val="20"/>
        </w:rPr>
        <w:t>should be offered from single OEM &amp; should be managed through a single NMS.</w:t>
      </w:r>
      <w:bookmarkEnd w:id="31"/>
      <w:bookmarkEnd w:id="32"/>
      <w:bookmarkEnd w:id="33"/>
    </w:p>
    <w:p w14:paraId="04E4D372" w14:textId="4A2793A1" w:rsidR="00533966" w:rsidRPr="00CC337D" w:rsidRDefault="00351565" w:rsidP="00552979">
      <w:pPr>
        <w:pStyle w:val="ListParagraph"/>
        <w:numPr>
          <w:ilvl w:val="2"/>
          <w:numId w:val="56"/>
        </w:numPr>
        <w:spacing w:before="120" w:line="276" w:lineRule="auto"/>
        <w:ind w:left="709" w:hanging="439"/>
        <w:jc w:val="both"/>
        <w:rPr>
          <w:rFonts w:ascii="Verdana" w:eastAsia="MS Mincho" w:hAnsi="Verdana"/>
          <w:sz w:val="20"/>
        </w:rPr>
      </w:pPr>
      <w:bookmarkStart w:id="35" w:name="_Toc489361092"/>
      <w:bookmarkStart w:id="36" w:name="_Toc490823865"/>
      <w:r w:rsidRPr="00CC337D">
        <w:rPr>
          <w:rFonts w:ascii="Verdana" w:eastAsia="MS Mincho" w:hAnsi="Verdana"/>
          <w:sz w:val="20"/>
        </w:rPr>
        <w:t>Network OS for a</w:t>
      </w:r>
      <w:r w:rsidR="00300EA8" w:rsidRPr="00CC337D">
        <w:rPr>
          <w:rFonts w:ascii="Verdana" w:eastAsia="MS Mincho" w:hAnsi="Verdana"/>
          <w:sz w:val="20"/>
        </w:rPr>
        <w:t xml:space="preserve">ll </w:t>
      </w:r>
      <w:r w:rsidR="007E7A5A" w:rsidRPr="00CC337D">
        <w:rPr>
          <w:rFonts w:ascii="Verdana" w:eastAsia="MS Mincho" w:hAnsi="Verdana"/>
          <w:sz w:val="20"/>
        </w:rPr>
        <w:t xml:space="preserve">proposed family of </w:t>
      </w:r>
      <w:r w:rsidR="00300EA8" w:rsidRPr="00CC337D">
        <w:rPr>
          <w:rFonts w:ascii="Verdana" w:eastAsia="MS Mincho" w:hAnsi="Verdana"/>
          <w:sz w:val="20"/>
        </w:rPr>
        <w:t xml:space="preserve">products must be </w:t>
      </w:r>
      <w:r w:rsidR="00695C50" w:rsidRPr="00CC337D">
        <w:rPr>
          <w:rFonts w:ascii="Verdana" w:eastAsia="MS Mincho" w:hAnsi="Verdana"/>
          <w:sz w:val="20"/>
        </w:rPr>
        <w:t>Evaluation Assurance Level</w:t>
      </w:r>
      <w:r w:rsidR="00695C50" w:rsidRPr="00CC337D">
        <w:rPr>
          <w:rFonts w:ascii="Verdana" w:hAnsi="Verdana" w:cs="Arial"/>
          <w:color w:val="545454"/>
          <w:sz w:val="20"/>
          <w:shd w:val="clear" w:color="auto" w:fill="FFFFFF"/>
        </w:rPr>
        <w:t> </w:t>
      </w:r>
      <w:r w:rsidR="00695C50" w:rsidRPr="00CC337D">
        <w:rPr>
          <w:rFonts w:ascii="Verdana" w:eastAsia="MS Mincho" w:hAnsi="Verdana"/>
          <w:sz w:val="20"/>
        </w:rPr>
        <w:t>(</w:t>
      </w:r>
      <w:r w:rsidR="00300EA8" w:rsidRPr="00CC337D">
        <w:rPr>
          <w:rFonts w:ascii="Verdana" w:eastAsia="MS Mincho" w:hAnsi="Verdana"/>
          <w:sz w:val="20"/>
        </w:rPr>
        <w:t>EAL</w:t>
      </w:r>
      <w:r w:rsidR="00695C50" w:rsidRPr="00CC337D">
        <w:rPr>
          <w:rFonts w:ascii="Verdana" w:eastAsia="MS Mincho" w:hAnsi="Verdana"/>
          <w:sz w:val="20"/>
        </w:rPr>
        <w:t xml:space="preserve"> level-2) </w:t>
      </w:r>
      <w:r w:rsidR="00300EA8" w:rsidRPr="00CC337D">
        <w:rPr>
          <w:rFonts w:ascii="Verdana" w:eastAsia="MS Mincho" w:hAnsi="Verdana"/>
          <w:sz w:val="20"/>
        </w:rPr>
        <w:t>/</w:t>
      </w:r>
      <w:r w:rsidR="00695C50" w:rsidRPr="00CC337D">
        <w:rPr>
          <w:rFonts w:ascii="Verdana" w:hAnsi="Verdana" w:cs="Arial"/>
          <w:i/>
          <w:iCs/>
          <w:color w:val="6A6A6A"/>
          <w:sz w:val="20"/>
          <w:shd w:val="clear" w:color="auto" w:fill="FFFFFF"/>
        </w:rPr>
        <w:t xml:space="preserve"> </w:t>
      </w:r>
      <w:r w:rsidR="00695C50" w:rsidRPr="00CC337D">
        <w:rPr>
          <w:rFonts w:ascii="Verdana" w:eastAsia="MS Mincho" w:hAnsi="Verdana"/>
          <w:sz w:val="20"/>
        </w:rPr>
        <w:t xml:space="preserve">Network Device Protection Profile (NDPP) </w:t>
      </w:r>
      <w:r w:rsidR="00300EA8" w:rsidRPr="00CC337D">
        <w:rPr>
          <w:rFonts w:ascii="Verdana" w:eastAsia="MS Mincho" w:hAnsi="Verdana"/>
          <w:sz w:val="20"/>
        </w:rPr>
        <w:t>certified</w:t>
      </w:r>
      <w:r w:rsidRPr="00CC337D">
        <w:rPr>
          <w:rFonts w:ascii="Verdana" w:eastAsia="MS Mincho" w:hAnsi="Verdana"/>
          <w:sz w:val="20"/>
        </w:rPr>
        <w:t xml:space="preserve"> </w:t>
      </w:r>
      <w:bookmarkEnd w:id="34"/>
      <w:bookmarkEnd w:id="35"/>
      <w:bookmarkEnd w:id="36"/>
      <w:r w:rsidR="00E16AD6" w:rsidRPr="00CC337D">
        <w:rPr>
          <w:rFonts w:ascii="Verdana" w:hAnsi="Verdana"/>
          <w:sz w:val="20"/>
        </w:rPr>
        <w:t>E</w:t>
      </w:r>
      <w:r w:rsidR="00E16AD6" w:rsidRPr="00CC337D">
        <w:rPr>
          <w:rFonts w:ascii="Verdana" w:eastAsia="MS Mincho" w:hAnsi="Verdana"/>
          <w:sz w:val="20"/>
        </w:rPr>
        <w:t>AL2/NDPP certificate is required only for Routers, Switches &amp; security Equipment</w:t>
      </w:r>
      <w:r w:rsidR="004E4629" w:rsidRPr="00CC337D">
        <w:rPr>
          <w:rFonts w:ascii="Verdana" w:eastAsia="MS Mincho" w:hAnsi="Verdana"/>
          <w:sz w:val="20"/>
        </w:rPr>
        <w:t xml:space="preserve"> (</w:t>
      </w:r>
      <w:r w:rsidR="00E16AD6" w:rsidRPr="00CC337D">
        <w:rPr>
          <w:rFonts w:ascii="Verdana" w:eastAsia="MS Mincho" w:hAnsi="Verdana"/>
          <w:sz w:val="20"/>
        </w:rPr>
        <w:t>Firewall, I</w:t>
      </w:r>
      <w:r w:rsidR="004E4629" w:rsidRPr="00CC337D">
        <w:rPr>
          <w:rFonts w:ascii="Verdana" w:eastAsia="MS Mincho" w:hAnsi="Verdana"/>
          <w:sz w:val="20"/>
        </w:rPr>
        <w:t>D</w:t>
      </w:r>
      <w:r w:rsidR="00E16AD6" w:rsidRPr="00CC337D">
        <w:rPr>
          <w:rFonts w:ascii="Verdana" w:eastAsia="MS Mincho" w:hAnsi="Verdana"/>
          <w:sz w:val="20"/>
        </w:rPr>
        <w:t>PS</w:t>
      </w:r>
      <w:r w:rsidR="004E4629" w:rsidRPr="00CC337D">
        <w:rPr>
          <w:rFonts w:ascii="Verdana" w:eastAsia="MS Mincho" w:hAnsi="Verdana"/>
          <w:sz w:val="20"/>
        </w:rPr>
        <w:t xml:space="preserve"> </w:t>
      </w:r>
      <w:r w:rsidR="00E16AD6" w:rsidRPr="00CC337D">
        <w:rPr>
          <w:rFonts w:ascii="Verdana" w:eastAsia="MS Mincho" w:hAnsi="Verdana"/>
          <w:sz w:val="20"/>
        </w:rPr>
        <w:t>etc.).</w:t>
      </w:r>
    </w:p>
    <w:p w14:paraId="59907E80" w14:textId="77777777" w:rsidR="00D7564B" w:rsidRPr="00CC337D" w:rsidRDefault="00CA2C97" w:rsidP="00552979">
      <w:pPr>
        <w:pStyle w:val="Heading1"/>
        <w:numPr>
          <w:ilvl w:val="1"/>
          <w:numId w:val="9"/>
        </w:numPr>
        <w:tabs>
          <w:tab w:val="clear" w:pos="360"/>
          <w:tab w:val="num" w:pos="720"/>
        </w:tabs>
        <w:ind w:left="720" w:hanging="720"/>
        <w:jc w:val="both"/>
        <w:rPr>
          <w:rFonts w:eastAsia="MS Mincho"/>
          <w:bCs/>
          <w:sz w:val="20"/>
        </w:rPr>
      </w:pPr>
      <w:bookmarkStart w:id="37" w:name="_Toc259031183"/>
      <w:bookmarkStart w:id="38" w:name="_Toc259176198"/>
      <w:bookmarkStart w:id="39" w:name="_Toc490823866"/>
      <w:r w:rsidRPr="00CC337D">
        <w:rPr>
          <w:rFonts w:eastAsia="MS Mincho"/>
          <w:bCs/>
          <w:sz w:val="20"/>
        </w:rPr>
        <w:t>Network Architecture</w:t>
      </w:r>
      <w:bookmarkEnd w:id="27"/>
      <w:bookmarkEnd w:id="37"/>
      <w:bookmarkEnd w:id="38"/>
      <w:r w:rsidR="00C73111" w:rsidRPr="00CC337D">
        <w:rPr>
          <w:rFonts w:eastAsia="MS Mincho"/>
          <w:bCs/>
          <w:sz w:val="20"/>
        </w:rPr>
        <w:t>:</w:t>
      </w:r>
      <w:bookmarkEnd w:id="39"/>
    </w:p>
    <w:p w14:paraId="1751D649" w14:textId="77777777" w:rsidR="00F20673" w:rsidRPr="00CC337D" w:rsidRDefault="004B7567" w:rsidP="00552979">
      <w:pPr>
        <w:pStyle w:val="Maintex"/>
        <w:tabs>
          <w:tab w:val="left" w:pos="180"/>
        </w:tabs>
        <w:spacing w:before="120" w:after="120"/>
        <w:jc w:val="both"/>
        <w:rPr>
          <w:rFonts w:ascii="Verdana" w:hAnsi="Verdana"/>
          <w:sz w:val="20"/>
        </w:rPr>
      </w:pPr>
      <w:r w:rsidRPr="00CC337D">
        <w:rPr>
          <w:rFonts w:ascii="Verdana" w:eastAsia="MS Mincho" w:hAnsi="Verdana"/>
          <w:sz w:val="20"/>
        </w:rPr>
        <w:tab/>
      </w:r>
      <w:r w:rsidRPr="00CC337D">
        <w:rPr>
          <w:rFonts w:ascii="Verdana" w:eastAsia="MS Mincho" w:hAnsi="Verdana"/>
          <w:sz w:val="20"/>
        </w:rPr>
        <w:tab/>
      </w:r>
      <w:r w:rsidR="00F20673" w:rsidRPr="00CC337D">
        <w:rPr>
          <w:rFonts w:ascii="Verdana" w:eastAsia="MS Mincho" w:hAnsi="Verdana"/>
          <w:sz w:val="20"/>
        </w:rPr>
        <w:t xml:space="preserve">The proposed IP/MPLS network </w:t>
      </w:r>
      <w:r w:rsidR="00433639" w:rsidRPr="00CC337D">
        <w:rPr>
          <w:rFonts w:ascii="Verdana" w:eastAsia="MS Mincho" w:hAnsi="Verdana"/>
          <w:sz w:val="20"/>
        </w:rPr>
        <w:t>is a multi-tier network, it comprises of below layers</w:t>
      </w:r>
      <w:r w:rsidR="00433639" w:rsidRPr="00CC337D">
        <w:rPr>
          <w:rFonts w:ascii="Verdana" w:hAnsi="Verdana"/>
          <w:sz w:val="20"/>
        </w:rPr>
        <w:t>:</w:t>
      </w:r>
      <w:r w:rsidR="00F20673" w:rsidRPr="00CC337D">
        <w:rPr>
          <w:rFonts w:ascii="Verdana" w:hAnsi="Verdana"/>
          <w:sz w:val="20"/>
        </w:rPr>
        <w:t xml:space="preserve"> </w:t>
      </w:r>
    </w:p>
    <w:p w14:paraId="39966392" w14:textId="7B2B6544" w:rsidR="00F20673" w:rsidRPr="00CC337D" w:rsidRDefault="00F20673" w:rsidP="00552979">
      <w:pPr>
        <w:pStyle w:val="Maintex"/>
        <w:numPr>
          <w:ilvl w:val="0"/>
          <w:numId w:val="8"/>
        </w:numPr>
        <w:spacing w:before="120" w:after="120"/>
        <w:jc w:val="both"/>
        <w:rPr>
          <w:rFonts w:ascii="Verdana" w:hAnsi="Verdana"/>
          <w:strike/>
          <w:sz w:val="20"/>
        </w:rPr>
      </w:pPr>
      <w:r w:rsidRPr="00CC337D">
        <w:rPr>
          <w:rFonts w:ascii="Verdana" w:hAnsi="Verdana"/>
          <w:sz w:val="20"/>
        </w:rPr>
        <w:t>Core layer – MPLS –P (Provider) Layer</w:t>
      </w:r>
    </w:p>
    <w:p w14:paraId="5976A297" w14:textId="288376CE" w:rsidR="00F20673" w:rsidRPr="00CC337D" w:rsidRDefault="00F20673" w:rsidP="00552979">
      <w:pPr>
        <w:pStyle w:val="Maintex"/>
        <w:numPr>
          <w:ilvl w:val="0"/>
          <w:numId w:val="8"/>
        </w:numPr>
        <w:spacing w:before="120" w:after="120"/>
        <w:jc w:val="both"/>
        <w:rPr>
          <w:rFonts w:ascii="Verdana" w:hAnsi="Verdana"/>
          <w:sz w:val="20"/>
        </w:rPr>
      </w:pPr>
      <w:r w:rsidRPr="00CC337D">
        <w:rPr>
          <w:rFonts w:ascii="Verdana" w:hAnsi="Verdana"/>
          <w:sz w:val="20"/>
        </w:rPr>
        <w:t>Edge Layer – MPLS- PE (Provider Edge) Layer</w:t>
      </w:r>
    </w:p>
    <w:p w14:paraId="5D218E5D" w14:textId="118AEB5C" w:rsidR="004E4629" w:rsidRPr="00CC337D" w:rsidRDefault="004E4629" w:rsidP="00552979">
      <w:pPr>
        <w:pStyle w:val="Maintex"/>
        <w:numPr>
          <w:ilvl w:val="0"/>
          <w:numId w:val="8"/>
        </w:numPr>
        <w:spacing w:before="120" w:after="120"/>
        <w:jc w:val="both"/>
        <w:rPr>
          <w:rFonts w:ascii="Verdana" w:hAnsi="Verdana"/>
          <w:sz w:val="20"/>
        </w:rPr>
      </w:pPr>
      <w:r w:rsidRPr="00CC337D">
        <w:rPr>
          <w:rFonts w:ascii="Verdana" w:hAnsi="Verdana"/>
          <w:sz w:val="20"/>
        </w:rPr>
        <w:t>Access Layer – MPLS- PE (Provider Edge) Layer</w:t>
      </w:r>
    </w:p>
    <w:p w14:paraId="68416F1D" w14:textId="77777777" w:rsidR="0046130B" w:rsidRPr="00CC337D" w:rsidRDefault="0046130B" w:rsidP="00552979">
      <w:pPr>
        <w:pStyle w:val="Maintex"/>
        <w:spacing w:before="120" w:after="120"/>
        <w:jc w:val="both"/>
        <w:rPr>
          <w:rFonts w:ascii="Verdana" w:eastAsia="MS Mincho" w:hAnsi="Verdana"/>
          <w:sz w:val="20"/>
        </w:rPr>
      </w:pPr>
    </w:p>
    <w:p w14:paraId="31508D65" w14:textId="77777777" w:rsidR="00F20673" w:rsidRPr="00CC337D" w:rsidRDefault="00F20673" w:rsidP="00552979">
      <w:pPr>
        <w:pStyle w:val="Maintex"/>
        <w:spacing w:before="120" w:after="120"/>
        <w:ind w:firstLine="720"/>
        <w:jc w:val="both"/>
        <w:rPr>
          <w:rFonts w:ascii="Verdana" w:eastAsia="MS Mincho" w:hAnsi="Verdana"/>
          <w:sz w:val="20"/>
        </w:rPr>
      </w:pPr>
      <w:r w:rsidRPr="00CC337D">
        <w:rPr>
          <w:rFonts w:ascii="Verdana" w:eastAsia="MS Mincho" w:hAnsi="Verdana"/>
          <w:sz w:val="20"/>
        </w:rPr>
        <w:t>The architecture of the proposed IP/MPLS network is as described below:</w:t>
      </w:r>
    </w:p>
    <w:p w14:paraId="7A4D17B5" w14:textId="06B68839" w:rsidR="009C71EE" w:rsidRPr="00CC337D" w:rsidRDefault="009C71EE" w:rsidP="00552979">
      <w:pPr>
        <w:numPr>
          <w:ilvl w:val="2"/>
          <w:numId w:val="5"/>
        </w:numPr>
        <w:tabs>
          <w:tab w:val="clear" w:pos="1080"/>
          <w:tab w:val="num" w:pos="1170"/>
        </w:tabs>
        <w:ind w:left="1170" w:hanging="450"/>
        <w:jc w:val="both"/>
        <w:rPr>
          <w:rFonts w:ascii="Verdana" w:hAnsi="Verdana"/>
          <w:sz w:val="20"/>
        </w:rPr>
      </w:pPr>
      <w:r w:rsidRPr="00CC337D">
        <w:rPr>
          <w:rFonts w:ascii="Verdana" w:hAnsi="Verdana"/>
          <w:sz w:val="20"/>
        </w:rPr>
        <w:lastRenderedPageBreak/>
        <w:t xml:space="preserve">Core-To-Core </w:t>
      </w:r>
      <w:r w:rsidR="00826A31" w:rsidRPr="00CC337D">
        <w:rPr>
          <w:rFonts w:ascii="Verdana" w:hAnsi="Verdana"/>
          <w:sz w:val="20"/>
        </w:rPr>
        <w:t xml:space="preserve">&amp; </w:t>
      </w:r>
      <w:r w:rsidR="00826A31" w:rsidRPr="00CC337D">
        <w:rPr>
          <w:rFonts w:ascii="Verdana" w:eastAsia="MS Mincho" w:hAnsi="Verdana"/>
          <w:sz w:val="20"/>
        </w:rPr>
        <w:t>Core routers to the Edge routers</w:t>
      </w:r>
      <w:r w:rsidR="00826A31" w:rsidRPr="00CC337D">
        <w:rPr>
          <w:rFonts w:ascii="Verdana" w:hAnsi="Verdana"/>
          <w:sz w:val="20"/>
        </w:rPr>
        <w:t xml:space="preserve"> </w:t>
      </w:r>
      <w:r w:rsidRPr="00CC337D">
        <w:rPr>
          <w:rFonts w:ascii="Verdana" w:hAnsi="Verdana"/>
          <w:sz w:val="20"/>
        </w:rPr>
        <w:t xml:space="preserve">connectivity shall be </w:t>
      </w:r>
      <w:r w:rsidR="00826A31" w:rsidRPr="00CC337D">
        <w:rPr>
          <w:rFonts w:ascii="Verdana" w:hAnsi="Verdana"/>
          <w:sz w:val="20"/>
        </w:rPr>
        <w:t>done with</w:t>
      </w:r>
      <w:r w:rsidRPr="00CC337D">
        <w:rPr>
          <w:rFonts w:ascii="Verdana" w:hAnsi="Verdana"/>
          <w:sz w:val="20"/>
        </w:rPr>
        <w:t xml:space="preserve"> 10G </w:t>
      </w:r>
      <w:r w:rsidR="00826A31" w:rsidRPr="00CC337D">
        <w:rPr>
          <w:rFonts w:ascii="Verdana" w:hAnsi="Verdana"/>
          <w:sz w:val="20"/>
        </w:rPr>
        <w:t xml:space="preserve">interfaces as depicted in </w:t>
      </w:r>
      <w:r w:rsidR="00826A31" w:rsidRPr="00CC337D">
        <w:rPr>
          <w:rFonts w:ascii="Verdana" w:hAnsi="Verdana"/>
          <w:b/>
          <w:bCs/>
          <w:i/>
          <w:iCs/>
          <w:sz w:val="20"/>
        </w:rPr>
        <w:t>Figure-</w:t>
      </w:r>
      <w:r w:rsidR="00391E00" w:rsidRPr="00CC337D">
        <w:rPr>
          <w:rFonts w:ascii="Verdana" w:hAnsi="Verdana"/>
          <w:b/>
          <w:bCs/>
          <w:i/>
          <w:iCs/>
          <w:sz w:val="20"/>
        </w:rPr>
        <w:t>2-1</w:t>
      </w:r>
      <w:r w:rsidR="00826A31" w:rsidRPr="00CC337D">
        <w:rPr>
          <w:rFonts w:ascii="Verdana" w:hAnsi="Verdana"/>
          <w:sz w:val="20"/>
        </w:rPr>
        <w:t xml:space="preserve"> below. However, the same </w:t>
      </w:r>
      <w:r w:rsidR="00391E00" w:rsidRPr="00CC337D">
        <w:rPr>
          <w:rFonts w:ascii="Verdana" w:hAnsi="Verdana"/>
          <w:sz w:val="20"/>
        </w:rPr>
        <w:t>may</w:t>
      </w:r>
      <w:r w:rsidR="00826A31" w:rsidRPr="00CC337D">
        <w:rPr>
          <w:rFonts w:ascii="Verdana" w:hAnsi="Verdana"/>
          <w:sz w:val="20"/>
        </w:rPr>
        <w:t xml:space="preserve"> be </w:t>
      </w:r>
      <w:r w:rsidR="00391E00" w:rsidRPr="00CC337D">
        <w:rPr>
          <w:rFonts w:ascii="Verdana" w:hAnsi="Verdana"/>
          <w:sz w:val="20"/>
        </w:rPr>
        <w:t xml:space="preserve">subjected to change </w:t>
      </w:r>
      <w:r w:rsidR="00826A31" w:rsidRPr="00CC337D">
        <w:rPr>
          <w:rFonts w:ascii="Verdana" w:hAnsi="Verdana"/>
          <w:sz w:val="20"/>
        </w:rPr>
        <w:t>during detailed Engineering.</w:t>
      </w:r>
    </w:p>
    <w:p w14:paraId="7A93678C" w14:textId="34A9DBC5" w:rsidR="009C71EE" w:rsidRPr="00CC337D" w:rsidRDefault="004E4629" w:rsidP="00552979">
      <w:pPr>
        <w:numPr>
          <w:ilvl w:val="2"/>
          <w:numId w:val="5"/>
        </w:numPr>
        <w:tabs>
          <w:tab w:val="clear" w:pos="1080"/>
          <w:tab w:val="num" w:pos="1170"/>
        </w:tabs>
        <w:ind w:left="1170" w:hanging="450"/>
        <w:jc w:val="both"/>
        <w:rPr>
          <w:rFonts w:ascii="Verdana" w:hAnsi="Verdana"/>
          <w:sz w:val="20"/>
        </w:rPr>
      </w:pPr>
      <w:r w:rsidRPr="00CC337D">
        <w:rPr>
          <w:rFonts w:ascii="Verdana" w:hAnsi="Verdana"/>
          <w:sz w:val="20"/>
        </w:rPr>
        <w:t>Edge-to-Access Shall be on 10G/1G based on the site requirements and shall be finalised during detailed engineering</w:t>
      </w:r>
    </w:p>
    <w:p w14:paraId="69F4D6A1" w14:textId="24C3F567" w:rsidR="00EE503A" w:rsidRPr="00CC337D" w:rsidRDefault="00CA2C97" w:rsidP="00552979">
      <w:pPr>
        <w:numPr>
          <w:ilvl w:val="2"/>
          <w:numId w:val="5"/>
        </w:numPr>
        <w:tabs>
          <w:tab w:val="clear" w:pos="1080"/>
          <w:tab w:val="num" w:pos="1170"/>
        </w:tabs>
        <w:ind w:left="1170" w:hanging="450"/>
        <w:jc w:val="both"/>
        <w:rPr>
          <w:rFonts w:ascii="Verdana" w:eastAsia="MS Mincho" w:hAnsi="Verdana"/>
          <w:sz w:val="20"/>
        </w:rPr>
      </w:pPr>
      <w:r w:rsidRPr="00CC337D">
        <w:rPr>
          <w:rFonts w:ascii="Verdana" w:eastAsia="MS Mincho" w:hAnsi="Verdana"/>
          <w:sz w:val="20"/>
        </w:rPr>
        <w:t>The network shall be centrally managed from Network Operati</w:t>
      </w:r>
      <w:r w:rsidR="00E95531" w:rsidRPr="00CC337D">
        <w:rPr>
          <w:rFonts w:ascii="Verdana" w:eastAsia="MS Mincho" w:hAnsi="Verdana"/>
          <w:sz w:val="20"/>
        </w:rPr>
        <w:t>on</w:t>
      </w:r>
      <w:r w:rsidRPr="00CC337D">
        <w:rPr>
          <w:rFonts w:ascii="Verdana" w:eastAsia="MS Mincho" w:hAnsi="Verdana"/>
          <w:sz w:val="20"/>
        </w:rPr>
        <w:t xml:space="preserve"> Centre (NOC) located at Delhi</w:t>
      </w:r>
      <w:r w:rsidR="004E4629" w:rsidRPr="00CC337D">
        <w:rPr>
          <w:rFonts w:ascii="Verdana" w:eastAsia="MS Mincho" w:hAnsi="Verdana"/>
          <w:sz w:val="20"/>
        </w:rPr>
        <w:t>/NCR</w:t>
      </w:r>
      <w:r w:rsidRPr="00CC337D">
        <w:rPr>
          <w:rFonts w:ascii="Verdana" w:eastAsia="MS Mincho" w:hAnsi="Verdana"/>
          <w:sz w:val="20"/>
        </w:rPr>
        <w:t xml:space="preserve"> </w:t>
      </w:r>
      <w:r w:rsidR="00460D07" w:rsidRPr="00CC337D">
        <w:rPr>
          <w:rFonts w:ascii="Verdana" w:eastAsia="MS Mincho" w:hAnsi="Verdana"/>
          <w:sz w:val="20"/>
        </w:rPr>
        <w:t>and</w:t>
      </w:r>
      <w:r w:rsidR="0053705D" w:rsidRPr="00CC337D">
        <w:rPr>
          <w:rFonts w:ascii="Verdana" w:eastAsia="MS Mincho" w:hAnsi="Verdana"/>
          <w:sz w:val="20"/>
        </w:rPr>
        <w:t xml:space="preserve"> a Disaster Recovery (DR)</w:t>
      </w:r>
      <w:r w:rsidR="00630A41" w:rsidRPr="00CC337D">
        <w:rPr>
          <w:rFonts w:ascii="Verdana" w:eastAsia="MS Mincho" w:hAnsi="Verdana"/>
          <w:sz w:val="20"/>
        </w:rPr>
        <w:t>–NO</w:t>
      </w:r>
      <w:r w:rsidR="00EE503A" w:rsidRPr="00CC337D">
        <w:rPr>
          <w:rFonts w:ascii="Verdana" w:eastAsia="MS Mincho" w:hAnsi="Verdana"/>
          <w:sz w:val="20"/>
        </w:rPr>
        <w:t>C at</w:t>
      </w:r>
      <w:r w:rsidRPr="00CC337D">
        <w:rPr>
          <w:rFonts w:ascii="Verdana" w:eastAsia="MS Mincho" w:hAnsi="Verdana"/>
          <w:sz w:val="20"/>
        </w:rPr>
        <w:t xml:space="preserve"> Bangalore. All Network databases shall reside centrally at the NOC.</w:t>
      </w:r>
      <w:r w:rsidR="00194493" w:rsidRPr="00CC337D">
        <w:rPr>
          <w:rFonts w:ascii="Verdana" w:hAnsi="Verdana"/>
          <w:sz w:val="20"/>
        </w:rPr>
        <w:t xml:space="preserve"> </w:t>
      </w:r>
      <w:r w:rsidR="00194493" w:rsidRPr="00CC337D">
        <w:rPr>
          <w:rFonts w:ascii="Verdana" w:eastAsia="MS Mincho" w:hAnsi="Verdana"/>
          <w:sz w:val="20"/>
        </w:rPr>
        <w:t xml:space="preserve">DR Capacity should be of same as of DC. </w:t>
      </w:r>
    </w:p>
    <w:p w14:paraId="13E0C90B" w14:textId="77777777" w:rsidR="0099617F" w:rsidRPr="00CC337D" w:rsidRDefault="00CA2C97" w:rsidP="00552979">
      <w:pPr>
        <w:pStyle w:val="Heading1"/>
        <w:numPr>
          <w:ilvl w:val="2"/>
          <w:numId w:val="9"/>
        </w:numPr>
        <w:ind w:hanging="540"/>
        <w:jc w:val="both"/>
        <w:rPr>
          <w:sz w:val="20"/>
        </w:rPr>
      </w:pPr>
      <w:bookmarkStart w:id="40" w:name="_Toc490823867"/>
      <w:r w:rsidRPr="00CC337D">
        <w:rPr>
          <w:sz w:val="20"/>
        </w:rPr>
        <w:t>Core layer</w:t>
      </w:r>
      <w:r w:rsidR="00BB7251" w:rsidRPr="00CC337D">
        <w:rPr>
          <w:sz w:val="20"/>
        </w:rPr>
        <w:t>:</w:t>
      </w:r>
      <w:bookmarkEnd w:id="40"/>
    </w:p>
    <w:p w14:paraId="318D5555" w14:textId="77777777" w:rsidR="0046130B" w:rsidRPr="00CC337D" w:rsidRDefault="0046130B" w:rsidP="00552979">
      <w:pPr>
        <w:tabs>
          <w:tab w:val="left" w:pos="1134"/>
        </w:tabs>
        <w:ind w:left="720" w:hanging="720"/>
        <w:jc w:val="both"/>
        <w:rPr>
          <w:rFonts w:ascii="Verdana" w:eastAsia="MS Mincho" w:hAnsi="Verdana"/>
          <w:sz w:val="20"/>
        </w:rPr>
      </w:pPr>
    </w:p>
    <w:p w14:paraId="160F6969" w14:textId="2D852901" w:rsidR="00CA2C97" w:rsidRPr="00CC337D" w:rsidRDefault="00CA2C97" w:rsidP="00552979">
      <w:pPr>
        <w:numPr>
          <w:ilvl w:val="2"/>
          <w:numId w:val="20"/>
        </w:numPr>
        <w:tabs>
          <w:tab w:val="clear" w:pos="1080"/>
          <w:tab w:val="num" w:pos="1170"/>
        </w:tabs>
        <w:spacing w:line="276" w:lineRule="auto"/>
        <w:ind w:left="1170" w:hanging="450"/>
        <w:jc w:val="both"/>
        <w:rPr>
          <w:rFonts w:ascii="Verdana" w:eastAsia="MS Mincho" w:hAnsi="Verdana"/>
          <w:sz w:val="20"/>
        </w:rPr>
      </w:pPr>
      <w:r w:rsidRPr="00CC337D">
        <w:rPr>
          <w:rFonts w:ascii="Verdana" w:eastAsia="MS Mincho" w:hAnsi="Verdana"/>
          <w:sz w:val="20"/>
        </w:rPr>
        <w:t>The Core network layer shall con</w:t>
      </w:r>
      <w:r w:rsidR="0048065D" w:rsidRPr="00CC337D">
        <w:rPr>
          <w:rFonts w:ascii="Verdana" w:eastAsia="MS Mincho" w:hAnsi="Verdana"/>
          <w:sz w:val="20"/>
        </w:rPr>
        <w:t xml:space="preserve">stitute the </w:t>
      </w:r>
      <w:proofErr w:type="gramStart"/>
      <w:r w:rsidR="0048065D" w:rsidRPr="00CC337D">
        <w:rPr>
          <w:rFonts w:ascii="Verdana" w:eastAsia="MS Mincho" w:hAnsi="Verdana"/>
          <w:sz w:val="20"/>
        </w:rPr>
        <w:t>high speed</w:t>
      </w:r>
      <w:proofErr w:type="gramEnd"/>
      <w:r w:rsidR="0048065D" w:rsidRPr="00CC337D">
        <w:rPr>
          <w:rFonts w:ascii="Verdana" w:eastAsia="MS Mincho" w:hAnsi="Verdana"/>
          <w:sz w:val="20"/>
        </w:rPr>
        <w:t xml:space="preserve"> Backbon</w:t>
      </w:r>
      <w:r w:rsidR="009260A9" w:rsidRPr="00CC337D">
        <w:rPr>
          <w:rFonts w:ascii="Verdana" w:eastAsia="MS Mincho" w:hAnsi="Verdana"/>
          <w:sz w:val="20"/>
        </w:rPr>
        <w:t>e 10G</w:t>
      </w:r>
      <w:r w:rsidRPr="00CC337D">
        <w:rPr>
          <w:rFonts w:ascii="Verdana" w:eastAsia="MS Mincho" w:hAnsi="Verdana"/>
          <w:sz w:val="20"/>
        </w:rPr>
        <w:t xml:space="preserve"> that will comprise of fully or partially meshed Core routers with built-in redundancies supporting</w:t>
      </w:r>
      <w:r w:rsidR="003F524E" w:rsidRPr="00CC337D">
        <w:rPr>
          <w:rFonts w:ascii="Verdana" w:eastAsia="MS Mincho" w:hAnsi="Verdana"/>
          <w:sz w:val="20"/>
        </w:rPr>
        <w:t xml:space="preserve"> both TCP-IP and Advanced </w:t>
      </w:r>
      <w:r w:rsidRPr="00CC337D">
        <w:rPr>
          <w:rFonts w:ascii="Verdana" w:eastAsia="MS Mincho" w:hAnsi="Verdana"/>
          <w:sz w:val="20"/>
        </w:rPr>
        <w:t xml:space="preserve">MPLS protocol </w:t>
      </w:r>
      <w:r w:rsidR="000C2F9B" w:rsidRPr="00CC337D">
        <w:rPr>
          <w:rFonts w:ascii="Verdana" w:eastAsia="MS Mincho" w:hAnsi="Verdana"/>
          <w:sz w:val="20"/>
        </w:rPr>
        <w:t xml:space="preserve">(MPLS TE, </w:t>
      </w:r>
      <w:proofErr w:type="spellStart"/>
      <w:r w:rsidR="000C2F9B" w:rsidRPr="00CC337D">
        <w:rPr>
          <w:rFonts w:ascii="Verdana" w:eastAsia="MS Mincho" w:hAnsi="Verdana"/>
          <w:sz w:val="20"/>
        </w:rPr>
        <w:t>AToM</w:t>
      </w:r>
      <w:proofErr w:type="spellEnd"/>
      <w:r w:rsidR="000C2F9B" w:rsidRPr="00CC337D">
        <w:rPr>
          <w:rFonts w:ascii="Verdana" w:eastAsia="MS Mincho" w:hAnsi="Verdana"/>
          <w:sz w:val="20"/>
        </w:rPr>
        <w:t xml:space="preserve">, MPLS QOS modes) </w:t>
      </w:r>
      <w:r w:rsidR="002D7982" w:rsidRPr="00CC337D">
        <w:rPr>
          <w:rFonts w:ascii="Verdana" w:eastAsia="MS Mincho" w:hAnsi="Verdana"/>
          <w:sz w:val="20"/>
        </w:rPr>
        <w:t xml:space="preserve">&amp; segment routing </w:t>
      </w:r>
      <w:r w:rsidRPr="00CC337D">
        <w:rPr>
          <w:rFonts w:ascii="Verdana" w:eastAsia="MS Mincho" w:hAnsi="Verdana"/>
          <w:sz w:val="20"/>
        </w:rPr>
        <w:t xml:space="preserve">with link capacities in accordance with the traffic justification. The </w:t>
      </w:r>
      <w:r w:rsidR="004E4629" w:rsidRPr="00CC337D">
        <w:rPr>
          <w:rFonts w:ascii="Verdana" w:eastAsia="MS Mincho" w:hAnsi="Verdana"/>
          <w:sz w:val="20"/>
        </w:rPr>
        <w:t>C</w:t>
      </w:r>
      <w:r w:rsidRPr="00CC337D">
        <w:rPr>
          <w:rFonts w:ascii="Verdana" w:eastAsia="MS Mincho" w:hAnsi="Verdana"/>
          <w:sz w:val="20"/>
        </w:rPr>
        <w:t xml:space="preserve">ore nodes shall consist </w:t>
      </w:r>
      <w:r w:rsidR="00352674" w:rsidRPr="00CC337D">
        <w:rPr>
          <w:rFonts w:ascii="Verdana" w:eastAsia="MS Mincho" w:hAnsi="Verdana"/>
          <w:sz w:val="20"/>
        </w:rPr>
        <w:t xml:space="preserve">of a </w:t>
      </w:r>
      <w:r w:rsidR="000E6687" w:rsidRPr="00CC337D">
        <w:rPr>
          <w:rFonts w:ascii="Verdana" w:eastAsia="MS Mincho" w:hAnsi="Verdana"/>
          <w:sz w:val="20"/>
        </w:rPr>
        <w:t>dual</w:t>
      </w:r>
      <w:r w:rsidR="00352674" w:rsidRPr="00CC337D">
        <w:rPr>
          <w:rFonts w:ascii="Verdana" w:eastAsia="MS Mincho" w:hAnsi="Verdana"/>
          <w:sz w:val="20"/>
        </w:rPr>
        <w:t xml:space="preserve"> routing processor/switch fabric</w:t>
      </w:r>
      <w:r w:rsidR="000E6687" w:rsidRPr="00CC337D">
        <w:rPr>
          <w:rFonts w:ascii="Verdana" w:eastAsia="MS Mincho" w:hAnsi="Verdana"/>
          <w:sz w:val="20"/>
        </w:rPr>
        <w:t>, Control card, Power supply modules</w:t>
      </w:r>
      <w:r w:rsidR="00352674" w:rsidRPr="00CC337D">
        <w:rPr>
          <w:rFonts w:ascii="Verdana" w:eastAsia="MS Mincho" w:hAnsi="Verdana"/>
          <w:sz w:val="20"/>
        </w:rPr>
        <w:t xml:space="preserve"> </w:t>
      </w:r>
      <w:r w:rsidR="000E6687" w:rsidRPr="00CC337D">
        <w:rPr>
          <w:rFonts w:ascii="Verdana" w:eastAsia="MS Mincho" w:hAnsi="Verdana"/>
          <w:sz w:val="20"/>
        </w:rPr>
        <w:t>&amp;</w:t>
      </w:r>
      <w:r w:rsidR="00352674" w:rsidRPr="00CC337D">
        <w:rPr>
          <w:rFonts w:ascii="Verdana" w:eastAsia="MS Mincho" w:hAnsi="Verdana"/>
          <w:sz w:val="20"/>
        </w:rPr>
        <w:t xml:space="preserve"> fully redundant line cards.</w:t>
      </w:r>
      <w:r w:rsidR="00E95531" w:rsidRPr="00CC337D">
        <w:rPr>
          <w:rFonts w:ascii="Verdana" w:eastAsia="MS Mincho" w:hAnsi="Verdana"/>
          <w:sz w:val="20"/>
        </w:rPr>
        <w:t xml:space="preserve"> MPLS</w:t>
      </w:r>
      <w:r w:rsidR="003F524E" w:rsidRPr="00CC337D">
        <w:rPr>
          <w:rFonts w:ascii="Verdana" w:eastAsia="MS Mincho" w:hAnsi="Verdana"/>
          <w:sz w:val="20"/>
        </w:rPr>
        <w:t xml:space="preserve"> </w:t>
      </w:r>
      <w:r w:rsidR="000E6687" w:rsidRPr="00CC337D">
        <w:rPr>
          <w:rFonts w:ascii="Verdana" w:eastAsia="MS Mincho" w:hAnsi="Verdana"/>
          <w:sz w:val="20"/>
        </w:rPr>
        <w:t>Core routers</w:t>
      </w:r>
      <w:r w:rsidRPr="00CC337D">
        <w:rPr>
          <w:rFonts w:ascii="Verdana" w:eastAsia="MS Mincho" w:hAnsi="Verdana"/>
          <w:sz w:val="20"/>
        </w:rPr>
        <w:t xml:space="preserve"> and shall be interfaced to Edge routers </w:t>
      </w:r>
      <w:r w:rsidR="000E6687" w:rsidRPr="00CC337D">
        <w:rPr>
          <w:rFonts w:ascii="Verdana" w:eastAsia="MS Mincho" w:hAnsi="Verdana"/>
          <w:sz w:val="20"/>
        </w:rPr>
        <w:t>through 10G initially.</w:t>
      </w:r>
    </w:p>
    <w:p w14:paraId="684B9837" w14:textId="77777777" w:rsidR="00052343" w:rsidRPr="00CC337D" w:rsidRDefault="00052343" w:rsidP="00552979">
      <w:pPr>
        <w:ind w:left="567"/>
        <w:jc w:val="both"/>
        <w:rPr>
          <w:rFonts w:ascii="Verdana" w:eastAsia="MS Mincho" w:hAnsi="Verdana"/>
          <w:sz w:val="20"/>
        </w:rPr>
      </w:pPr>
    </w:p>
    <w:p w14:paraId="371B633A" w14:textId="62795AE6" w:rsidR="00CA2C97" w:rsidRPr="00CC337D" w:rsidRDefault="00CA2C97" w:rsidP="00552979">
      <w:pPr>
        <w:numPr>
          <w:ilvl w:val="2"/>
          <w:numId w:val="20"/>
        </w:numPr>
        <w:tabs>
          <w:tab w:val="clear" w:pos="1080"/>
          <w:tab w:val="num" w:pos="1170"/>
        </w:tabs>
        <w:spacing w:line="276" w:lineRule="auto"/>
        <w:ind w:left="1170" w:hanging="450"/>
        <w:jc w:val="both"/>
        <w:rPr>
          <w:rFonts w:ascii="Verdana" w:eastAsia="MS Mincho" w:hAnsi="Verdana"/>
          <w:sz w:val="20"/>
        </w:rPr>
      </w:pPr>
      <w:r w:rsidRPr="00CC337D">
        <w:rPr>
          <w:rFonts w:ascii="Verdana" w:eastAsia="MS Mincho" w:hAnsi="Verdana"/>
          <w:sz w:val="20"/>
        </w:rPr>
        <w:t xml:space="preserve">The network shall have </w:t>
      </w:r>
      <w:r w:rsidR="00A5170E" w:rsidRPr="00CC337D">
        <w:rPr>
          <w:rFonts w:ascii="Verdana" w:eastAsia="MS Mincho" w:hAnsi="Verdana"/>
          <w:sz w:val="20"/>
        </w:rPr>
        <w:t>Eight</w:t>
      </w:r>
      <w:r w:rsidR="00AF39CC" w:rsidRPr="00CC337D">
        <w:rPr>
          <w:rFonts w:ascii="Verdana" w:eastAsia="MS Mincho" w:hAnsi="Verdana"/>
          <w:sz w:val="20"/>
        </w:rPr>
        <w:t xml:space="preserve"> (</w:t>
      </w:r>
      <w:r w:rsidR="00A5170E" w:rsidRPr="00CC337D">
        <w:rPr>
          <w:rFonts w:ascii="Verdana" w:eastAsia="MS Mincho" w:hAnsi="Verdana"/>
          <w:sz w:val="20"/>
        </w:rPr>
        <w:t>8</w:t>
      </w:r>
      <w:r w:rsidR="00AF39CC" w:rsidRPr="00CC337D">
        <w:rPr>
          <w:rFonts w:ascii="Verdana" w:eastAsia="MS Mincho" w:hAnsi="Verdana"/>
          <w:sz w:val="20"/>
        </w:rPr>
        <w:t>)</w:t>
      </w:r>
      <w:r w:rsidRPr="00CC337D">
        <w:rPr>
          <w:rFonts w:ascii="Verdana" w:eastAsia="MS Mincho" w:hAnsi="Verdana"/>
          <w:sz w:val="20"/>
        </w:rPr>
        <w:t xml:space="preserve"> core locations as detailed in </w:t>
      </w:r>
      <w:r w:rsidRPr="00CC337D">
        <w:rPr>
          <w:rFonts w:ascii="Verdana" w:eastAsia="MS Mincho" w:hAnsi="Verdana"/>
          <w:b/>
          <w:bCs/>
          <w:i/>
          <w:iCs/>
          <w:sz w:val="20"/>
        </w:rPr>
        <w:t>Table-</w:t>
      </w:r>
      <w:r w:rsidR="006B0AF0" w:rsidRPr="00CC337D">
        <w:rPr>
          <w:rFonts w:ascii="Verdana" w:eastAsia="MS Mincho" w:hAnsi="Verdana"/>
          <w:b/>
          <w:bCs/>
          <w:i/>
          <w:iCs/>
          <w:sz w:val="20"/>
        </w:rPr>
        <w:t>2-1</w:t>
      </w:r>
      <w:r w:rsidRPr="00CC337D">
        <w:rPr>
          <w:rFonts w:ascii="Verdana" w:eastAsia="MS Mincho" w:hAnsi="Verdana"/>
          <w:sz w:val="20"/>
        </w:rPr>
        <w:t xml:space="preserve"> below.</w:t>
      </w:r>
      <w:r w:rsidR="00A5170E" w:rsidRPr="00CC337D">
        <w:rPr>
          <w:rFonts w:ascii="Verdana" w:eastAsia="MS Mincho" w:hAnsi="Verdana"/>
          <w:sz w:val="20"/>
        </w:rPr>
        <w:t xml:space="preserve"> The location in table below are tentative and shall be finalised during detailed engineering based on actual requirement at the time of deployment</w:t>
      </w:r>
    </w:p>
    <w:p w14:paraId="30BA7B77" w14:textId="77777777" w:rsidR="00052343" w:rsidRPr="00CC337D" w:rsidRDefault="00052343" w:rsidP="00552979">
      <w:pPr>
        <w:jc w:val="both"/>
        <w:rPr>
          <w:rFonts w:ascii="Verdana" w:eastAsia="MS Mincho" w:hAnsi="Verdana"/>
          <w:sz w:val="20"/>
        </w:rPr>
      </w:pPr>
    </w:p>
    <w:p w14:paraId="7D1F646F" w14:textId="77777777" w:rsidR="00C871C8" w:rsidRPr="00CC337D" w:rsidRDefault="00C871C8" w:rsidP="00552979">
      <w:pPr>
        <w:jc w:val="both"/>
        <w:rPr>
          <w:rFonts w:ascii="Verdana" w:eastAsia="MS Mincho" w:hAnsi="Verdana"/>
          <w:sz w:val="20"/>
        </w:rPr>
      </w:pPr>
    </w:p>
    <w:p w14:paraId="4277A30F" w14:textId="77777777" w:rsidR="006E6DBA" w:rsidRPr="00CC337D" w:rsidRDefault="00052343" w:rsidP="00552979">
      <w:pPr>
        <w:tabs>
          <w:tab w:val="num" w:pos="1080"/>
        </w:tabs>
        <w:jc w:val="center"/>
        <w:rPr>
          <w:rFonts w:ascii="Verdana" w:hAnsi="Verdana"/>
          <w:b/>
          <w:bCs/>
          <w:sz w:val="20"/>
        </w:rPr>
      </w:pPr>
      <w:r w:rsidRPr="00CC337D">
        <w:rPr>
          <w:rFonts w:ascii="Verdana" w:hAnsi="Verdana"/>
          <w:b/>
          <w:bCs/>
          <w:sz w:val="20"/>
        </w:rPr>
        <w:t>Table-</w:t>
      </w:r>
      <w:r w:rsidR="006B0AF0" w:rsidRPr="00CC337D">
        <w:rPr>
          <w:rFonts w:ascii="Verdana" w:hAnsi="Verdana"/>
          <w:b/>
          <w:bCs/>
          <w:sz w:val="20"/>
        </w:rPr>
        <w:t>2-1</w:t>
      </w:r>
    </w:p>
    <w:tbl>
      <w:tblPr>
        <w:tblpPr w:leftFromText="180" w:rightFromText="180" w:vertAnchor="text" w:horzAnchor="margin" w:tblpXSpec="center" w:tblpY="83"/>
        <w:tblW w:w="8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6"/>
        <w:gridCol w:w="850"/>
        <w:gridCol w:w="993"/>
        <w:gridCol w:w="1134"/>
        <w:gridCol w:w="1134"/>
        <w:gridCol w:w="1134"/>
        <w:gridCol w:w="1134"/>
        <w:gridCol w:w="992"/>
      </w:tblGrid>
      <w:tr w:rsidR="00A5170E" w:rsidRPr="00CC337D" w14:paraId="4BF7CAEB" w14:textId="77777777" w:rsidTr="000318CA">
        <w:trPr>
          <w:trHeight w:val="274"/>
        </w:trPr>
        <w:tc>
          <w:tcPr>
            <w:tcW w:w="8397" w:type="dxa"/>
            <w:gridSpan w:val="8"/>
          </w:tcPr>
          <w:p w14:paraId="02B745A7" w14:textId="4ABB56ED" w:rsidR="00A5170E" w:rsidRPr="00CC337D" w:rsidRDefault="00A5170E" w:rsidP="00552979">
            <w:pPr>
              <w:pStyle w:val="Maintex"/>
              <w:tabs>
                <w:tab w:val="num" w:pos="1008"/>
              </w:tabs>
              <w:spacing w:before="120" w:after="120"/>
              <w:jc w:val="center"/>
              <w:rPr>
                <w:rFonts w:ascii="Verdana" w:hAnsi="Verdana"/>
                <w:b/>
                <w:bCs/>
                <w:sz w:val="20"/>
              </w:rPr>
            </w:pPr>
            <w:r w:rsidRPr="00CC337D">
              <w:rPr>
                <w:rFonts w:ascii="Verdana" w:hAnsi="Verdana"/>
                <w:b/>
                <w:bCs/>
                <w:sz w:val="20"/>
              </w:rPr>
              <w:t>Core Locations</w:t>
            </w:r>
          </w:p>
        </w:tc>
      </w:tr>
      <w:tr w:rsidR="000318CA" w:rsidRPr="00CC337D" w14:paraId="07D49F86" w14:textId="77777777" w:rsidTr="000318CA">
        <w:trPr>
          <w:trHeight w:val="349"/>
        </w:trPr>
        <w:tc>
          <w:tcPr>
            <w:tcW w:w="1026" w:type="dxa"/>
          </w:tcPr>
          <w:p w14:paraId="7C307C80" w14:textId="1D566A8E" w:rsidR="00A5170E" w:rsidRPr="00CC337D" w:rsidRDefault="00A5170E" w:rsidP="00552979">
            <w:pPr>
              <w:pStyle w:val="Maintex"/>
              <w:tabs>
                <w:tab w:val="num" w:pos="1008"/>
              </w:tabs>
              <w:spacing w:before="120" w:after="120"/>
              <w:jc w:val="center"/>
              <w:rPr>
                <w:rFonts w:ascii="Verdana" w:hAnsi="Verdana"/>
                <w:sz w:val="20"/>
              </w:rPr>
            </w:pPr>
            <w:r w:rsidRPr="00CC337D">
              <w:rPr>
                <w:rFonts w:ascii="Verdana" w:hAnsi="Verdana"/>
                <w:sz w:val="20"/>
              </w:rPr>
              <w:t>Manesar</w:t>
            </w:r>
          </w:p>
        </w:tc>
        <w:tc>
          <w:tcPr>
            <w:tcW w:w="850" w:type="dxa"/>
          </w:tcPr>
          <w:p w14:paraId="6B253741" w14:textId="4702D8B5" w:rsidR="00A5170E" w:rsidRPr="00CC337D" w:rsidRDefault="00A5170E" w:rsidP="00552979">
            <w:pPr>
              <w:pStyle w:val="Maintex"/>
              <w:tabs>
                <w:tab w:val="num" w:pos="1008"/>
              </w:tabs>
              <w:spacing w:before="120" w:after="120"/>
              <w:jc w:val="center"/>
              <w:rPr>
                <w:rFonts w:ascii="Verdana" w:hAnsi="Verdana"/>
                <w:sz w:val="20"/>
              </w:rPr>
            </w:pPr>
            <w:r w:rsidRPr="00CC337D">
              <w:rPr>
                <w:rFonts w:ascii="Verdana" w:hAnsi="Verdana"/>
                <w:sz w:val="20"/>
              </w:rPr>
              <w:t>Delhi</w:t>
            </w:r>
          </w:p>
        </w:tc>
        <w:tc>
          <w:tcPr>
            <w:tcW w:w="993" w:type="dxa"/>
          </w:tcPr>
          <w:p w14:paraId="0DC5A317" w14:textId="2C3ADCA3" w:rsidR="00A5170E" w:rsidRPr="00CC337D" w:rsidRDefault="00A5170E" w:rsidP="00552979">
            <w:pPr>
              <w:pStyle w:val="Maintex"/>
              <w:tabs>
                <w:tab w:val="num" w:pos="1008"/>
              </w:tabs>
              <w:spacing w:before="120" w:after="120"/>
              <w:jc w:val="center"/>
              <w:rPr>
                <w:rFonts w:ascii="Verdana" w:hAnsi="Verdana"/>
                <w:sz w:val="20"/>
              </w:rPr>
            </w:pPr>
            <w:r w:rsidRPr="00CC337D">
              <w:rPr>
                <w:rFonts w:ascii="Verdana" w:hAnsi="Verdana"/>
                <w:sz w:val="20"/>
              </w:rPr>
              <w:t>Chennai</w:t>
            </w:r>
          </w:p>
        </w:tc>
        <w:tc>
          <w:tcPr>
            <w:tcW w:w="1134" w:type="dxa"/>
          </w:tcPr>
          <w:p w14:paraId="720E612D" w14:textId="60ECC6E5" w:rsidR="00A5170E" w:rsidRPr="00CC337D" w:rsidRDefault="00A5170E" w:rsidP="00552979">
            <w:pPr>
              <w:pStyle w:val="Maintex"/>
              <w:tabs>
                <w:tab w:val="num" w:pos="1008"/>
              </w:tabs>
              <w:spacing w:before="120" w:after="120"/>
              <w:jc w:val="center"/>
              <w:rPr>
                <w:rFonts w:ascii="Verdana" w:hAnsi="Verdana"/>
                <w:sz w:val="20"/>
              </w:rPr>
            </w:pPr>
            <w:r w:rsidRPr="00CC337D">
              <w:rPr>
                <w:rFonts w:ascii="Verdana" w:hAnsi="Verdana"/>
                <w:sz w:val="20"/>
              </w:rPr>
              <w:t>Durgapur</w:t>
            </w:r>
          </w:p>
        </w:tc>
        <w:tc>
          <w:tcPr>
            <w:tcW w:w="1134" w:type="dxa"/>
          </w:tcPr>
          <w:p w14:paraId="2CB2E18D" w14:textId="1CA5A757" w:rsidR="00A5170E" w:rsidRPr="00CC337D" w:rsidRDefault="00A5170E" w:rsidP="00552979">
            <w:pPr>
              <w:pStyle w:val="Maintex"/>
              <w:tabs>
                <w:tab w:val="num" w:pos="1008"/>
              </w:tabs>
              <w:spacing w:before="120" w:after="120"/>
              <w:jc w:val="center"/>
              <w:rPr>
                <w:rFonts w:ascii="Verdana" w:hAnsi="Verdana"/>
                <w:sz w:val="20"/>
              </w:rPr>
            </w:pPr>
            <w:r w:rsidRPr="00CC337D">
              <w:rPr>
                <w:rFonts w:ascii="Verdana" w:hAnsi="Verdana"/>
                <w:sz w:val="20"/>
              </w:rPr>
              <w:t>Hyderabad</w:t>
            </w:r>
          </w:p>
        </w:tc>
        <w:tc>
          <w:tcPr>
            <w:tcW w:w="1134" w:type="dxa"/>
          </w:tcPr>
          <w:p w14:paraId="0C2BEB21" w14:textId="45354F20" w:rsidR="00A5170E" w:rsidRPr="00CC337D" w:rsidRDefault="00A5170E" w:rsidP="00552979">
            <w:pPr>
              <w:pStyle w:val="Maintex"/>
              <w:tabs>
                <w:tab w:val="num" w:pos="1008"/>
              </w:tabs>
              <w:spacing w:before="120" w:after="120"/>
              <w:jc w:val="center"/>
              <w:rPr>
                <w:rFonts w:ascii="Verdana" w:hAnsi="Verdana"/>
                <w:sz w:val="20"/>
              </w:rPr>
            </w:pPr>
            <w:r w:rsidRPr="00CC337D">
              <w:rPr>
                <w:rFonts w:ascii="Verdana" w:hAnsi="Verdana"/>
                <w:sz w:val="20"/>
              </w:rPr>
              <w:t>Bangalore</w:t>
            </w:r>
          </w:p>
        </w:tc>
        <w:tc>
          <w:tcPr>
            <w:tcW w:w="1134" w:type="dxa"/>
          </w:tcPr>
          <w:p w14:paraId="5448EF17" w14:textId="1CF39887" w:rsidR="00A5170E" w:rsidRPr="00CC337D" w:rsidRDefault="00A5170E" w:rsidP="00552979">
            <w:pPr>
              <w:pStyle w:val="Maintex"/>
              <w:tabs>
                <w:tab w:val="num" w:pos="1008"/>
              </w:tabs>
              <w:spacing w:before="120" w:after="120"/>
              <w:jc w:val="center"/>
              <w:rPr>
                <w:rFonts w:ascii="Verdana" w:hAnsi="Verdana"/>
                <w:sz w:val="20"/>
              </w:rPr>
            </w:pPr>
            <w:r w:rsidRPr="00CC337D">
              <w:rPr>
                <w:rFonts w:ascii="Verdana" w:hAnsi="Verdana"/>
                <w:sz w:val="20"/>
              </w:rPr>
              <w:t>Allahabad</w:t>
            </w:r>
          </w:p>
        </w:tc>
        <w:tc>
          <w:tcPr>
            <w:tcW w:w="992" w:type="dxa"/>
          </w:tcPr>
          <w:p w14:paraId="6583AEC5" w14:textId="67906537" w:rsidR="00A5170E" w:rsidRPr="00CC337D" w:rsidRDefault="00A5170E" w:rsidP="00552979">
            <w:pPr>
              <w:pStyle w:val="Maintex"/>
              <w:tabs>
                <w:tab w:val="num" w:pos="1008"/>
              </w:tabs>
              <w:spacing w:before="120" w:after="120"/>
              <w:jc w:val="center"/>
              <w:rPr>
                <w:rFonts w:ascii="Verdana" w:hAnsi="Verdana"/>
                <w:sz w:val="20"/>
              </w:rPr>
            </w:pPr>
            <w:r w:rsidRPr="00CC337D">
              <w:rPr>
                <w:rFonts w:ascii="Verdana" w:hAnsi="Verdana"/>
                <w:sz w:val="20"/>
              </w:rPr>
              <w:t>Mumbai</w:t>
            </w:r>
          </w:p>
        </w:tc>
      </w:tr>
    </w:tbl>
    <w:p w14:paraId="5403B202" w14:textId="77777777" w:rsidR="001C1684" w:rsidRPr="00CC337D" w:rsidRDefault="001C1684" w:rsidP="00552979">
      <w:pPr>
        <w:jc w:val="both"/>
        <w:rPr>
          <w:rFonts w:ascii="Verdana" w:eastAsia="MS Mincho" w:hAnsi="Verdana"/>
          <w:sz w:val="20"/>
        </w:rPr>
      </w:pPr>
    </w:p>
    <w:p w14:paraId="60F266F3" w14:textId="77777777" w:rsidR="001C1684" w:rsidRPr="00CC337D" w:rsidRDefault="001C1684" w:rsidP="00552979">
      <w:pPr>
        <w:jc w:val="both"/>
        <w:rPr>
          <w:rFonts w:ascii="Verdana" w:eastAsia="MS Mincho" w:hAnsi="Verdana"/>
          <w:sz w:val="20"/>
        </w:rPr>
      </w:pPr>
    </w:p>
    <w:p w14:paraId="3F8A127B" w14:textId="043D1CAA" w:rsidR="00A5170E" w:rsidRPr="00CC337D" w:rsidRDefault="00CA6484" w:rsidP="00552979">
      <w:pPr>
        <w:numPr>
          <w:ilvl w:val="2"/>
          <w:numId w:val="20"/>
        </w:numPr>
        <w:tabs>
          <w:tab w:val="clear" w:pos="1080"/>
          <w:tab w:val="num" w:pos="1170"/>
        </w:tabs>
        <w:spacing w:line="276" w:lineRule="auto"/>
        <w:ind w:left="1170" w:hanging="450"/>
        <w:jc w:val="both"/>
        <w:rPr>
          <w:rFonts w:ascii="Verdana" w:eastAsia="MS Mincho" w:hAnsi="Verdana"/>
          <w:sz w:val="20"/>
        </w:rPr>
      </w:pPr>
      <w:r w:rsidRPr="00CC337D">
        <w:rPr>
          <w:rFonts w:ascii="Verdana" w:eastAsia="MS Mincho" w:hAnsi="Verdana"/>
          <w:sz w:val="20"/>
        </w:rPr>
        <w:t xml:space="preserve">The </w:t>
      </w:r>
      <w:r w:rsidR="00CB319C" w:rsidRPr="00CC337D">
        <w:rPr>
          <w:rFonts w:ascii="Verdana" w:eastAsia="MS Mincho" w:hAnsi="Verdana"/>
          <w:sz w:val="20"/>
        </w:rPr>
        <w:t>F</w:t>
      </w:r>
      <w:r w:rsidRPr="00CC337D">
        <w:rPr>
          <w:rFonts w:ascii="Verdana" w:eastAsia="MS Mincho" w:hAnsi="Verdana"/>
          <w:sz w:val="20"/>
        </w:rPr>
        <w:t>igure</w:t>
      </w:r>
      <w:r w:rsidR="00A5170E" w:rsidRPr="00CC337D">
        <w:rPr>
          <w:rFonts w:ascii="Verdana" w:eastAsia="MS Mincho" w:hAnsi="Verdana"/>
          <w:sz w:val="20"/>
        </w:rPr>
        <w:t xml:space="preserve"> 2</w:t>
      </w:r>
      <w:r w:rsidR="00CB319C" w:rsidRPr="00CC337D">
        <w:rPr>
          <w:rFonts w:ascii="Verdana" w:eastAsia="MS Mincho" w:hAnsi="Verdana"/>
          <w:sz w:val="20"/>
        </w:rPr>
        <w:t>-</w:t>
      </w:r>
      <w:r w:rsidR="009C302B" w:rsidRPr="00CC337D">
        <w:rPr>
          <w:rFonts w:ascii="Verdana" w:eastAsia="MS Mincho" w:hAnsi="Verdana"/>
          <w:sz w:val="20"/>
        </w:rPr>
        <w:t>1</w:t>
      </w:r>
      <w:r w:rsidR="003B7EB2" w:rsidRPr="00CC337D">
        <w:rPr>
          <w:rFonts w:ascii="Verdana" w:eastAsia="MS Mincho" w:hAnsi="Verdana"/>
          <w:sz w:val="20"/>
        </w:rPr>
        <w:t xml:space="preserve"> below</w:t>
      </w:r>
      <w:r w:rsidRPr="00CC337D">
        <w:rPr>
          <w:rFonts w:ascii="Verdana" w:eastAsia="MS Mincho" w:hAnsi="Verdana"/>
          <w:sz w:val="20"/>
        </w:rPr>
        <w:t xml:space="preserve"> gives details of the Core network topology.</w:t>
      </w:r>
      <w:r w:rsidR="00D24407" w:rsidRPr="00CC337D">
        <w:rPr>
          <w:rFonts w:ascii="Verdana" w:eastAsia="MS Mincho" w:hAnsi="Verdana"/>
          <w:sz w:val="20"/>
        </w:rPr>
        <w:t xml:space="preserve"> The below figure is only a pictorial representation and actual link connectivity will be advised during the implementation phase.</w:t>
      </w:r>
    </w:p>
    <w:p w14:paraId="37815F4E" w14:textId="77777777" w:rsidR="00A5170E" w:rsidRPr="00CC337D" w:rsidRDefault="00A5170E" w:rsidP="00552979">
      <w:pPr>
        <w:spacing w:line="276" w:lineRule="auto"/>
        <w:ind w:left="1170"/>
        <w:jc w:val="both"/>
        <w:rPr>
          <w:rFonts w:ascii="Verdana" w:eastAsia="MS Mincho" w:hAnsi="Verdana"/>
          <w:sz w:val="20"/>
        </w:rPr>
      </w:pPr>
    </w:p>
    <w:p w14:paraId="0D506A21" w14:textId="77777777" w:rsidR="00A5170E" w:rsidRPr="00CC337D" w:rsidRDefault="00A5170E" w:rsidP="00552979">
      <w:pPr>
        <w:pStyle w:val="Caption"/>
        <w:spacing w:line="276" w:lineRule="auto"/>
        <w:jc w:val="center"/>
        <w:rPr>
          <w:rFonts w:ascii="Verdana" w:hAnsi="Verdana"/>
          <w:noProof/>
        </w:rPr>
      </w:pPr>
    </w:p>
    <w:p w14:paraId="387BEBF5" w14:textId="77777777" w:rsidR="00EF7065" w:rsidRPr="00CC337D" w:rsidRDefault="00EF7065" w:rsidP="00552979">
      <w:pPr>
        <w:pStyle w:val="Caption"/>
        <w:spacing w:line="276" w:lineRule="auto"/>
        <w:jc w:val="center"/>
        <w:rPr>
          <w:rFonts w:ascii="Verdana" w:hAnsi="Verdana"/>
          <w:noProof/>
        </w:rPr>
      </w:pPr>
    </w:p>
    <w:p w14:paraId="01EC912E" w14:textId="77777777" w:rsidR="00F32777" w:rsidRPr="00CC337D" w:rsidRDefault="00F32777" w:rsidP="00552979">
      <w:pPr>
        <w:pStyle w:val="Caption"/>
        <w:spacing w:line="276" w:lineRule="auto"/>
        <w:jc w:val="center"/>
        <w:rPr>
          <w:rFonts w:ascii="Verdana" w:hAnsi="Verdana"/>
          <w:noProof/>
        </w:rPr>
      </w:pPr>
    </w:p>
    <w:p w14:paraId="2F6108A6" w14:textId="77777777" w:rsidR="00F32777" w:rsidRPr="00CC337D" w:rsidRDefault="00F32777" w:rsidP="00552979">
      <w:pPr>
        <w:pStyle w:val="Caption"/>
        <w:spacing w:line="276" w:lineRule="auto"/>
        <w:jc w:val="center"/>
        <w:rPr>
          <w:rFonts w:ascii="Verdana" w:hAnsi="Verdana"/>
          <w:noProof/>
        </w:rPr>
      </w:pPr>
    </w:p>
    <w:p w14:paraId="5C3E5C5C" w14:textId="77777777" w:rsidR="00F32777" w:rsidRPr="00CC337D" w:rsidRDefault="00F32777" w:rsidP="00552979">
      <w:pPr>
        <w:pStyle w:val="Caption"/>
        <w:spacing w:line="276" w:lineRule="auto"/>
        <w:jc w:val="center"/>
        <w:rPr>
          <w:rFonts w:ascii="Verdana" w:hAnsi="Verdana"/>
          <w:noProof/>
        </w:rPr>
      </w:pPr>
    </w:p>
    <w:p w14:paraId="026B13EE" w14:textId="77777777" w:rsidR="00F32777" w:rsidRPr="00CC337D" w:rsidRDefault="00F32777" w:rsidP="00552979">
      <w:pPr>
        <w:pStyle w:val="Caption"/>
        <w:spacing w:line="276" w:lineRule="auto"/>
        <w:jc w:val="center"/>
        <w:rPr>
          <w:rFonts w:ascii="Verdana" w:hAnsi="Verdana"/>
          <w:noProof/>
        </w:rPr>
      </w:pPr>
    </w:p>
    <w:p w14:paraId="4A10F835" w14:textId="77777777" w:rsidR="00F32777" w:rsidRPr="00CC337D" w:rsidRDefault="00F32777" w:rsidP="00552979">
      <w:pPr>
        <w:pStyle w:val="Caption"/>
        <w:spacing w:line="276" w:lineRule="auto"/>
        <w:jc w:val="center"/>
        <w:rPr>
          <w:rFonts w:ascii="Verdana" w:hAnsi="Verdana"/>
          <w:noProof/>
        </w:rPr>
      </w:pPr>
    </w:p>
    <w:p w14:paraId="3C8FD3E2" w14:textId="77777777" w:rsidR="00F32777" w:rsidRPr="00CC337D" w:rsidRDefault="00F32777" w:rsidP="00552979">
      <w:pPr>
        <w:pStyle w:val="Caption"/>
        <w:spacing w:line="276" w:lineRule="auto"/>
        <w:jc w:val="center"/>
        <w:rPr>
          <w:rFonts w:ascii="Verdana" w:hAnsi="Verdana"/>
          <w:noProof/>
        </w:rPr>
      </w:pPr>
    </w:p>
    <w:p w14:paraId="15099E14" w14:textId="77777777" w:rsidR="00F32777" w:rsidRPr="00CC337D" w:rsidRDefault="00F32777" w:rsidP="00552979">
      <w:pPr>
        <w:pStyle w:val="Caption"/>
        <w:spacing w:line="276" w:lineRule="auto"/>
        <w:jc w:val="center"/>
        <w:rPr>
          <w:rFonts w:ascii="Verdana" w:hAnsi="Verdana"/>
          <w:noProof/>
        </w:rPr>
      </w:pPr>
    </w:p>
    <w:p w14:paraId="0E2A7ABB" w14:textId="74C06C5A" w:rsidR="00A5170E" w:rsidRPr="00CC337D" w:rsidRDefault="00A5170E" w:rsidP="00552979">
      <w:pPr>
        <w:pStyle w:val="Caption"/>
        <w:spacing w:line="276" w:lineRule="auto"/>
        <w:jc w:val="center"/>
        <w:rPr>
          <w:rFonts w:ascii="Verdana" w:hAnsi="Verdana"/>
          <w:lang w:val="en-US"/>
        </w:rPr>
      </w:pPr>
      <w:r w:rsidRPr="00CC337D">
        <w:rPr>
          <w:rFonts w:ascii="Verdana" w:hAnsi="Verdana"/>
          <w:noProof/>
        </w:rPr>
        <w:t xml:space="preserve"> </w:t>
      </w:r>
      <w:r w:rsidRPr="00CC337D">
        <w:rPr>
          <w:rFonts w:ascii="Verdana" w:hAnsi="Verdana"/>
        </w:rPr>
        <w:t>Figure-2-1</w:t>
      </w:r>
    </w:p>
    <w:p w14:paraId="1D81D16D" w14:textId="0EB323B0" w:rsidR="00A5170E" w:rsidRPr="00CC337D" w:rsidRDefault="00A5170E" w:rsidP="00552979">
      <w:pPr>
        <w:spacing w:line="276" w:lineRule="auto"/>
        <w:ind w:left="1170"/>
        <w:jc w:val="both"/>
        <w:rPr>
          <w:rFonts w:ascii="Verdana" w:eastAsia="MS Mincho" w:hAnsi="Verdana"/>
          <w:sz w:val="20"/>
        </w:rPr>
      </w:pPr>
    </w:p>
    <w:p w14:paraId="16A418FE" w14:textId="603DC84D" w:rsidR="00486B6A" w:rsidRPr="00CC337D" w:rsidRDefault="00A5170E" w:rsidP="00552979">
      <w:pPr>
        <w:spacing w:line="276" w:lineRule="auto"/>
        <w:ind w:left="720"/>
        <w:jc w:val="both"/>
        <w:rPr>
          <w:rFonts w:ascii="Verdana" w:eastAsia="MS Mincho" w:hAnsi="Verdana"/>
          <w:sz w:val="20"/>
        </w:rPr>
      </w:pPr>
      <w:r w:rsidRPr="00CC337D">
        <w:rPr>
          <w:rFonts w:ascii="Verdana" w:hAnsi="Verdana"/>
          <w:noProof/>
          <w:sz w:val="20"/>
        </w:rPr>
        <w:lastRenderedPageBreak/>
        <w:drawing>
          <wp:inline distT="0" distB="0" distL="0" distR="0" wp14:anchorId="403EF744" wp14:editId="60823AA4">
            <wp:extent cx="5353050" cy="3251200"/>
            <wp:effectExtent l="0" t="0" r="0" b="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5353050" cy="3251200"/>
                    </a:xfrm>
                    <a:prstGeom prst="rect">
                      <a:avLst/>
                    </a:prstGeom>
                  </pic:spPr>
                </pic:pic>
              </a:graphicData>
            </a:graphic>
          </wp:inline>
        </w:drawing>
      </w:r>
    </w:p>
    <w:p w14:paraId="305F899D" w14:textId="77777777" w:rsidR="00486B6A" w:rsidRPr="00CC337D" w:rsidRDefault="00486B6A" w:rsidP="00552979">
      <w:pPr>
        <w:pStyle w:val="Caption"/>
        <w:spacing w:line="276" w:lineRule="auto"/>
        <w:jc w:val="center"/>
        <w:rPr>
          <w:rFonts w:ascii="Verdana" w:hAnsi="Verdana"/>
          <w:u w:val="single"/>
        </w:rPr>
      </w:pPr>
    </w:p>
    <w:p w14:paraId="5C2F0E7F" w14:textId="77777777" w:rsidR="00136B1C" w:rsidRPr="00CC337D" w:rsidRDefault="00A9757E" w:rsidP="00552979">
      <w:pPr>
        <w:pStyle w:val="Caption"/>
        <w:spacing w:line="276" w:lineRule="auto"/>
        <w:jc w:val="center"/>
        <w:rPr>
          <w:rFonts w:ascii="Verdana" w:hAnsi="Verdana"/>
          <w:lang w:val="en-US"/>
        </w:rPr>
      </w:pPr>
      <w:r w:rsidRPr="00CC337D">
        <w:rPr>
          <w:rFonts w:ascii="Verdana" w:hAnsi="Verdana"/>
          <w:lang w:val="en-US"/>
        </w:rPr>
        <w:t>NETWORK</w:t>
      </w:r>
      <w:r w:rsidR="00812A6E" w:rsidRPr="00CC337D">
        <w:rPr>
          <w:rFonts w:ascii="Verdana" w:hAnsi="Verdana"/>
          <w:lang w:val="en-US"/>
        </w:rPr>
        <w:t xml:space="preserve"> CONNECTIVITY</w:t>
      </w:r>
    </w:p>
    <w:p w14:paraId="144BFC66" w14:textId="66AFF4F0" w:rsidR="00CA2C97" w:rsidRPr="00CC337D" w:rsidRDefault="001F432E" w:rsidP="00552979">
      <w:pPr>
        <w:pStyle w:val="Heading1"/>
        <w:numPr>
          <w:ilvl w:val="2"/>
          <w:numId w:val="9"/>
        </w:numPr>
        <w:jc w:val="both"/>
        <w:rPr>
          <w:sz w:val="20"/>
        </w:rPr>
      </w:pPr>
      <w:r w:rsidRPr="00CC337D">
        <w:rPr>
          <w:noProof/>
          <w:sz w:val="20"/>
          <w:lang w:val="en-US" w:bidi="hi-IN"/>
        </w:rPr>
        <mc:AlternateContent>
          <mc:Choice Requires="wps">
            <w:drawing>
              <wp:anchor distT="4294967295" distB="4294967295" distL="114300" distR="114300" simplePos="0" relativeHeight="251657216" behindDoc="0" locked="0" layoutInCell="1" allowOverlap="1" wp14:anchorId="6A4D90DE" wp14:editId="58379084">
                <wp:simplePos x="0" y="0"/>
                <wp:positionH relativeFrom="column">
                  <wp:posOffset>-1518285</wp:posOffset>
                </wp:positionH>
                <wp:positionV relativeFrom="paragraph">
                  <wp:posOffset>-5791201</wp:posOffset>
                </wp:positionV>
                <wp:extent cx="533400" cy="0"/>
                <wp:effectExtent l="0" t="19050" r="1905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57150">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42F77EE1"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9.55pt,-456pt" to="-77.55pt,-4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gWlwgEAAGkDAAAOAAAAZHJzL2Uyb0RvYy54bWysU01z2yAQvXem/4HhXku2m7bRWM7BaXpx&#10;W88k+QFrQBJTYBnAlv3vu+CPpO0tUx0Ylt19vPcWLe4O1rC9ClGja/l0UnOmnECpXd/y56eHD184&#10;iwmcBINOtfyoIr9bvn+3GH2jZjigkSowAnGxGX3Lh5R8U1VRDMpCnKBXjpIdBguJwtBXMsBI6NZU&#10;s7r+VI0YpA8oVIx0en9K8mXB7zol0s+uiyox03LilsoayrrNa7VcQNMH8IMWZxrwBhYWtKNLr1D3&#10;kIDtgv4HymoRMGKXJgJthV2nhSoaSM20/kvN4wBeFS1kTvRXm+L/gxU/9pvAtGz5nDMHlka01k6x&#10;WXZm9LGhgpXbhKxNHNyjX6P4FZnD1QCuV4Xh09FT2zR3VH+05CB6wt+O31FSDewSFpsOXbAZkgxg&#10;hzKN43Ua6pCYoMOb+fxjTTMTl1QFzaXPh5i+KbQsb1puiHLBhf06pswDmktJvsbhgzamzNo4NhL2&#10;5+lNXToiGi1zNtfF0G9XJrA90HOZ03d7W1RR5nVZwJ2TBW1QIL+e9wm0Oe3pduPOZmT9Jye3KI+b&#10;cDGJ5llont9efjCv49L98ocsfwMAAP//AwBQSwMEFAAGAAgAAAAhAB/tEWrfAAAADwEAAA8AAABk&#10;cnMvZG93bnJldi54bWxMj0FPhDAQhe8m/odmTLyxBdxVQcrGmHhbs1nUe6EjoHSKtOziv3c8GL3N&#10;vHl5871iu9hBHHHyvSMFySoGgdQ401Or4OX5MboF4YMmowdHqOALPWzL87NC58ad6IDHKrSCQ8jn&#10;WkEXwphL6ZsOrfYrNyLx7c1NVgdep1aaSZ843A4yjeNraXVP/KHTIz502HxUs1VQ9xTv5n01r/fr&#10;z8VWN9n77vVJqcuL5f4ORMAl/JnhB5/RoWSm2s1kvBgUROlVlrCXpyxJuRZ7omSzYa3+1WRZyP89&#10;ym8AAAD//wMAUEsBAi0AFAAGAAgAAAAhALaDOJL+AAAA4QEAABMAAAAAAAAAAAAAAAAAAAAAAFtD&#10;b250ZW50X1R5cGVzXS54bWxQSwECLQAUAAYACAAAACEAOP0h/9YAAACUAQAACwAAAAAAAAAAAAAA&#10;AAAvAQAAX3JlbHMvLnJlbHNQSwECLQAUAAYACAAAACEAKQ4FpcIBAABpAwAADgAAAAAAAAAAAAAA&#10;AAAuAgAAZHJzL2Uyb0RvYy54bWxQSwECLQAUAAYACAAAACEAH+0Rat8AAAAPAQAADwAAAAAAAAAA&#10;AAAAAAAcBAAAZHJzL2Rvd25yZXYueG1sUEsFBgAAAAAEAAQA8wAAACgFAAAAAA==&#10;" strokecolor="#339" strokeweight="4.5pt"/>
            </w:pict>
          </mc:Fallback>
        </mc:AlternateContent>
      </w:r>
      <w:bookmarkStart w:id="41" w:name="_Toc490823868"/>
      <w:r w:rsidR="00CA2C97" w:rsidRPr="00CC337D">
        <w:rPr>
          <w:sz w:val="20"/>
        </w:rPr>
        <w:t>Edge Layer</w:t>
      </w:r>
      <w:r w:rsidR="00900822" w:rsidRPr="00CC337D">
        <w:rPr>
          <w:sz w:val="20"/>
        </w:rPr>
        <w:t>:</w:t>
      </w:r>
      <w:bookmarkEnd w:id="41"/>
      <w:r w:rsidR="00CA2C97" w:rsidRPr="00CC337D">
        <w:rPr>
          <w:sz w:val="20"/>
        </w:rPr>
        <w:t xml:space="preserve">    </w:t>
      </w:r>
    </w:p>
    <w:p w14:paraId="421E9BDD" w14:textId="77777777" w:rsidR="00CA2C97" w:rsidRPr="00CC337D" w:rsidRDefault="00CA2C97" w:rsidP="00552979">
      <w:pPr>
        <w:tabs>
          <w:tab w:val="left" w:pos="1134"/>
        </w:tabs>
        <w:ind w:left="180"/>
        <w:jc w:val="both"/>
        <w:rPr>
          <w:rFonts w:ascii="Verdana" w:eastAsia="MS Mincho" w:hAnsi="Verdana"/>
          <w:sz w:val="20"/>
        </w:rPr>
      </w:pPr>
    </w:p>
    <w:p w14:paraId="2B4E39B7" w14:textId="6068E2A9" w:rsidR="00CA2C97" w:rsidRPr="00CC337D" w:rsidRDefault="00CA2C97" w:rsidP="00552979">
      <w:pPr>
        <w:numPr>
          <w:ilvl w:val="2"/>
          <w:numId w:val="21"/>
        </w:numPr>
        <w:spacing w:line="276" w:lineRule="auto"/>
        <w:jc w:val="both"/>
        <w:rPr>
          <w:rFonts w:ascii="Verdana" w:eastAsia="MS Mincho" w:hAnsi="Verdana"/>
          <w:sz w:val="20"/>
        </w:rPr>
      </w:pPr>
      <w:r w:rsidRPr="00CC337D">
        <w:rPr>
          <w:rFonts w:ascii="Verdana" w:eastAsia="MS Mincho" w:hAnsi="Verdana"/>
          <w:sz w:val="20"/>
        </w:rPr>
        <w:t xml:space="preserve">The Edge network shall be the second layer </w:t>
      </w:r>
      <w:r w:rsidR="00714430" w:rsidRPr="00CC337D">
        <w:rPr>
          <w:rFonts w:ascii="Verdana" w:eastAsia="MS Mincho" w:hAnsi="Verdana"/>
          <w:sz w:val="20"/>
        </w:rPr>
        <w:t xml:space="preserve">(below the Core layer) </w:t>
      </w:r>
      <w:r w:rsidRPr="00CC337D">
        <w:rPr>
          <w:rFonts w:ascii="Verdana" w:eastAsia="MS Mincho" w:hAnsi="Verdana"/>
          <w:sz w:val="20"/>
        </w:rPr>
        <w:t>of the IP backbone network</w:t>
      </w:r>
      <w:r w:rsidR="00714430" w:rsidRPr="00CC337D">
        <w:rPr>
          <w:rFonts w:ascii="Verdana" w:eastAsia="MS Mincho" w:hAnsi="Verdana"/>
          <w:sz w:val="20"/>
        </w:rPr>
        <w:t xml:space="preserve"> depicted in </w:t>
      </w:r>
      <w:r w:rsidR="00AE55F3" w:rsidRPr="00CC337D">
        <w:rPr>
          <w:rFonts w:ascii="Verdana" w:eastAsia="MS Mincho" w:hAnsi="Verdana"/>
          <w:b/>
          <w:bCs/>
          <w:i/>
          <w:iCs/>
          <w:sz w:val="20"/>
        </w:rPr>
        <w:t>F</w:t>
      </w:r>
      <w:r w:rsidR="00714430" w:rsidRPr="00CC337D">
        <w:rPr>
          <w:rFonts w:ascii="Verdana" w:eastAsia="MS Mincho" w:hAnsi="Verdana"/>
          <w:b/>
          <w:bCs/>
          <w:i/>
          <w:iCs/>
          <w:sz w:val="20"/>
        </w:rPr>
        <w:t>igure</w:t>
      </w:r>
      <w:r w:rsidR="00F004F4" w:rsidRPr="00CC337D">
        <w:rPr>
          <w:rFonts w:ascii="Verdana" w:eastAsia="MS Mincho" w:hAnsi="Verdana"/>
          <w:b/>
          <w:bCs/>
          <w:i/>
          <w:iCs/>
          <w:sz w:val="20"/>
        </w:rPr>
        <w:t>-</w:t>
      </w:r>
      <w:r w:rsidR="006B0AF0" w:rsidRPr="00CC337D">
        <w:rPr>
          <w:rFonts w:ascii="Verdana" w:eastAsia="MS Mincho" w:hAnsi="Verdana"/>
          <w:b/>
          <w:bCs/>
          <w:i/>
          <w:iCs/>
          <w:sz w:val="20"/>
        </w:rPr>
        <w:t>2-1</w:t>
      </w:r>
      <w:r w:rsidRPr="00CC337D">
        <w:rPr>
          <w:rFonts w:ascii="Verdana" w:eastAsia="MS Mincho" w:hAnsi="Verdana"/>
          <w:sz w:val="20"/>
        </w:rPr>
        <w:t xml:space="preserve"> and shall primarily provide MPLS Edge functionality. </w:t>
      </w:r>
      <w:r w:rsidR="00400597" w:rsidRPr="00CC337D">
        <w:rPr>
          <w:rFonts w:ascii="Verdana" w:hAnsi="Verdana"/>
          <w:sz w:val="20"/>
        </w:rPr>
        <w:t xml:space="preserve">The Edge routers shall perform the task of aggregating the traffic and forwarding MPLS traffic to P routers for switching. </w:t>
      </w:r>
      <w:r w:rsidRPr="00CC337D">
        <w:rPr>
          <w:rFonts w:ascii="Verdana" w:eastAsia="MS Mincho" w:hAnsi="Verdana"/>
          <w:sz w:val="20"/>
        </w:rPr>
        <w:t xml:space="preserve">The layer shall </w:t>
      </w:r>
      <w:r w:rsidR="001159DF" w:rsidRPr="00CC337D">
        <w:rPr>
          <w:rFonts w:ascii="Verdana" w:eastAsia="MS Mincho" w:hAnsi="Verdana"/>
          <w:sz w:val="20"/>
        </w:rPr>
        <w:t xml:space="preserve">be ready to </w:t>
      </w:r>
      <w:r w:rsidRPr="00CC337D">
        <w:rPr>
          <w:rFonts w:ascii="Verdana" w:eastAsia="MS Mincho" w:hAnsi="Verdana"/>
          <w:sz w:val="20"/>
        </w:rPr>
        <w:t xml:space="preserve">enforce QoS and other administrative policies. </w:t>
      </w:r>
    </w:p>
    <w:p w14:paraId="7308DF72" w14:textId="77777777" w:rsidR="00FE6A42" w:rsidRPr="00CC337D" w:rsidRDefault="00FE6A42" w:rsidP="00552979">
      <w:pPr>
        <w:ind w:left="993"/>
        <w:jc w:val="both"/>
        <w:rPr>
          <w:rFonts w:ascii="Verdana" w:eastAsia="MS Mincho" w:hAnsi="Verdana"/>
          <w:sz w:val="20"/>
        </w:rPr>
      </w:pPr>
    </w:p>
    <w:p w14:paraId="3670FA92" w14:textId="178473F0" w:rsidR="00AB6715" w:rsidRPr="00CC337D" w:rsidRDefault="00CA2C97" w:rsidP="00552979">
      <w:pPr>
        <w:numPr>
          <w:ilvl w:val="2"/>
          <w:numId w:val="21"/>
        </w:numPr>
        <w:spacing w:line="276" w:lineRule="auto"/>
        <w:jc w:val="both"/>
        <w:rPr>
          <w:rFonts w:ascii="Verdana" w:hAnsi="Verdana"/>
          <w:sz w:val="20"/>
        </w:rPr>
      </w:pPr>
      <w:r w:rsidRPr="00CC337D">
        <w:rPr>
          <w:rFonts w:ascii="Verdana" w:hAnsi="Verdana"/>
          <w:sz w:val="20"/>
        </w:rPr>
        <w:t xml:space="preserve">The </w:t>
      </w:r>
      <w:r w:rsidR="002F1D9B" w:rsidRPr="00CC337D">
        <w:rPr>
          <w:rFonts w:ascii="Verdana" w:hAnsi="Verdana"/>
          <w:sz w:val="20"/>
        </w:rPr>
        <w:t>E</w:t>
      </w:r>
      <w:r w:rsidRPr="00CC337D">
        <w:rPr>
          <w:rFonts w:ascii="Verdana" w:hAnsi="Verdana"/>
          <w:sz w:val="20"/>
        </w:rPr>
        <w:t xml:space="preserve">dge layer will be used to offer </w:t>
      </w:r>
      <w:r w:rsidR="00D51873" w:rsidRPr="00CC337D">
        <w:rPr>
          <w:rFonts w:ascii="Verdana" w:hAnsi="Verdana"/>
          <w:sz w:val="20"/>
        </w:rPr>
        <w:t>services</w:t>
      </w:r>
      <w:r w:rsidR="000318CA" w:rsidRPr="00CC337D">
        <w:rPr>
          <w:rFonts w:ascii="Verdana" w:hAnsi="Verdana"/>
          <w:sz w:val="20"/>
        </w:rPr>
        <w:t xml:space="preserve"> and shall work as PE (Provider Edge)</w:t>
      </w:r>
      <w:r w:rsidR="00460D07" w:rsidRPr="00CC337D">
        <w:rPr>
          <w:rFonts w:ascii="Verdana" w:hAnsi="Verdana"/>
          <w:sz w:val="20"/>
        </w:rPr>
        <w:t>. The interfaces used for this purpose shall be</w:t>
      </w:r>
      <w:r w:rsidRPr="00CC337D">
        <w:rPr>
          <w:rFonts w:ascii="Verdana" w:hAnsi="Verdana"/>
          <w:sz w:val="20"/>
        </w:rPr>
        <w:t xml:space="preserve"> Gigabit E</w:t>
      </w:r>
      <w:r w:rsidR="00855127" w:rsidRPr="00CC337D">
        <w:rPr>
          <w:rFonts w:ascii="Verdana" w:hAnsi="Verdana"/>
          <w:sz w:val="20"/>
        </w:rPr>
        <w:t>thernet (electrical or optical)</w:t>
      </w:r>
      <w:r w:rsidR="008453D9" w:rsidRPr="00CC337D">
        <w:rPr>
          <w:rFonts w:ascii="Verdana" w:hAnsi="Verdana"/>
          <w:sz w:val="20"/>
        </w:rPr>
        <w:t>.</w:t>
      </w:r>
      <w:bookmarkStart w:id="42" w:name="_Toc259026700"/>
      <w:bookmarkStart w:id="43" w:name="_Toc259027069"/>
      <w:r w:rsidR="00AB6715" w:rsidRPr="00CC337D">
        <w:rPr>
          <w:rFonts w:ascii="Verdana" w:hAnsi="Verdana"/>
          <w:sz w:val="20"/>
        </w:rPr>
        <w:t xml:space="preserve"> The edge layer will also have layer 2 Ethernet switches connected to it, to provide aggregation of multiple links coming from multiple </w:t>
      </w:r>
      <w:r w:rsidR="000318CA" w:rsidRPr="00CC337D">
        <w:rPr>
          <w:rFonts w:ascii="Verdana" w:hAnsi="Verdana"/>
          <w:sz w:val="20"/>
        </w:rPr>
        <w:t>locations</w:t>
      </w:r>
      <w:r w:rsidR="00AB6715" w:rsidRPr="00CC337D">
        <w:rPr>
          <w:rFonts w:ascii="Verdana" w:hAnsi="Verdana"/>
          <w:sz w:val="20"/>
        </w:rPr>
        <w:t xml:space="preserve">. </w:t>
      </w:r>
    </w:p>
    <w:p w14:paraId="27498B15" w14:textId="77777777" w:rsidR="00FE6A42" w:rsidRPr="00CC337D" w:rsidRDefault="00FE6A42" w:rsidP="00552979">
      <w:pPr>
        <w:jc w:val="both"/>
        <w:rPr>
          <w:rFonts w:ascii="Verdana" w:hAnsi="Verdana"/>
          <w:sz w:val="20"/>
        </w:rPr>
      </w:pPr>
    </w:p>
    <w:bookmarkEnd w:id="42"/>
    <w:bookmarkEnd w:id="43"/>
    <w:p w14:paraId="6AF83F20" w14:textId="73D96B9B" w:rsidR="00CA2C97" w:rsidRPr="00CC337D" w:rsidRDefault="00525548" w:rsidP="00552979">
      <w:pPr>
        <w:numPr>
          <w:ilvl w:val="2"/>
          <w:numId w:val="21"/>
        </w:numPr>
        <w:spacing w:line="276" w:lineRule="auto"/>
        <w:jc w:val="both"/>
        <w:rPr>
          <w:rFonts w:ascii="Verdana" w:hAnsi="Verdana"/>
          <w:sz w:val="20"/>
        </w:rPr>
      </w:pPr>
      <w:r w:rsidRPr="00CC337D">
        <w:rPr>
          <w:rFonts w:ascii="Verdana" w:hAnsi="Verdana"/>
          <w:sz w:val="20"/>
        </w:rPr>
        <w:t>E</w:t>
      </w:r>
      <w:r w:rsidR="00A14AA9" w:rsidRPr="00CC337D">
        <w:rPr>
          <w:rFonts w:ascii="Verdana" w:hAnsi="Verdana"/>
          <w:sz w:val="20"/>
        </w:rPr>
        <w:t xml:space="preserve">dge router </w:t>
      </w:r>
      <w:r w:rsidR="00905A35" w:rsidRPr="00CC337D">
        <w:rPr>
          <w:rFonts w:ascii="Verdana" w:hAnsi="Verdana"/>
          <w:sz w:val="20"/>
        </w:rPr>
        <w:t xml:space="preserve">shall </w:t>
      </w:r>
      <w:r w:rsidR="00CA2C97" w:rsidRPr="00CC337D">
        <w:rPr>
          <w:rFonts w:ascii="Verdana" w:hAnsi="Verdana"/>
          <w:sz w:val="20"/>
        </w:rPr>
        <w:t xml:space="preserve">be dual homed </w:t>
      </w:r>
      <w:r w:rsidR="00400597" w:rsidRPr="00CC337D">
        <w:rPr>
          <w:rFonts w:ascii="Verdana" w:hAnsi="Verdana"/>
          <w:sz w:val="20"/>
        </w:rPr>
        <w:t xml:space="preserve">and </w:t>
      </w:r>
      <w:r w:rsidR="00CA2C97" w:rsidRPr="00CC337D">
        <w:rPr>
          <w:rFonts w:ascii="Verdana" w:hAnsi="Verdana"/>
          <w:sz w:val="20"/>
        </w:rPr>
        <w:t>to</w:t>
      </w:r>
      <w:r w:rsidR="00905A35" w:rsidRPr="00CC337D">
        <w:rPr>
          <w:rFonts w:ascii="Verdana" w:hAnsi="Verdana"/>
          <w:sz w:val="20"/>
        </w:rPr>
        <w:t xml:space="preserve"> </w:t>
      </w:r>
      <w:r w:rsidR="00855127" w:rsidRPr="00CC337D">
        <w:rPr>
          <w:rFonts w:ascii="Verdana" w:hAnsi="Verdana"/>
          <w:sz w:val="20"/>
        </w:rPr>
        <w:t>be directly connected</w:t>
      </w:r>
      <w:r w:rsidR="00CA2C97" w:rsidRPr="00CC337D">
        <w:rPr>
          <w:rFonts w:ascii="Verdana" w:hAnsi="Verdana"/>
          <w:sz w:val="20"/>
        </w:rPr>
        <w:t xml:space="preserve"> </w:t>
      </w:r>
      <w:r w:rsidR="00905A35" w:rsidRPr="00CC337D">
        <w:rPr>
          <w:rFonts w:ascii="Verdana" w:hAnsi="Verdana"/>
          <w:sz w:val="20"/>
        </w:rPr>
        <w:t xml:space="preserve">with </w:t>
      </w:r>
      <w:r w:rsidR="00400597" w:rsidRPr="00CC337D">
        <w:rPr>
          <w:rFonts w:ascii="Verdana" w:hAnsi="Verdana"/>
          <w:sz w:val="20"/>
        </w:rPr>
        <w:t>C</w:t>
      </w:r>
      <w:r w:rsidR="00CA2C97" w:rsidRPr="00CC337D">
        <w:rPr>
          <w:rFonts w:ascii="Verdana" w:hAnsi="Verdana"/>
          <w:sz w:val="20"/>
        </w:rPr>
        <w:t xml:space="preserve">ore router using </w:t>
      </w:r>
      <w:r w:rsidR="00855127" w:rsidRPr="00CC337D">
        <w:rPr>
          <w:rFonts w:ascii="Verdana" w:hAnsi="Verdana"/>
          <w:sz w:val="20"/>
        </w:rPr>
        <w:t>10G</w:t>
      </w:r>
      <w:r w:rsidR="00CA2C97" w:rsidRPr="00CC337D">
        <w:rPr>
          <w:rFonts w:ascii="Verdana" w:hAnsi="Verdana"/>
          <w:sz w:val="20"/>
        </w:rPr>
        <w:t xml:space="preserve"> interface and to nearest </w:t>
      </w:r>
      <w:proofErr w:type="gramStart"/>
      <w:r w:rsidR="00905A35" w:rsidRPr="00CC337D">
        <w:rPr>
          <w:rFonts w:ascii="Verdana" w:hAnsi="Verdana"/>
          <w:sz w:val="20"/>
        </w:rPr>
        <w:t>other</w:t>
      </w:r>
      <w:proofErr w:type="gramEnd"/>
      <w:r w:rsidR="00905A35" w:rsidRPr="00CC337D">
        <w:rPr>
          <w:rFonts w:ascii="Verdana" w:hAnsi="Verdana"/>
          <w:sz w:val="20"/>
        </w:rPr>
        <w:t xml:space="preserve"> </w:t>
      </w:r>
      <w:r w:rsidR="00CA2C97" w:rsidRPr="00CC337D">
        <w:rPr>
          <w:rFonts w:ascii="Verdana" w:hAnsi="Verdana"/>
          <w:sz w:val="20"/>
        </w:rPr>
        <w:t xml:space="preserve">available </w:t>
      </w:r>
      <w:r w:rsidR="00400597" w:rsidRPr="00CC337D">
        <w:rPr>
          <w:rFonts w:ascii="Verdana" w:hAnsi="Verdana"/>
          <w:sz w:val="20"/>
        </w:rPr>
        <w:t>C</w:t>
      </w:r>
      <w:r w:rsidR="00CA2C97" w:rsidRPr="00CC337D">
        <w:rPr>
          <w:rFonts w:ascii="Verdana" w:hAnsi="Verdana"/>
          <w:sz w:val="20"/>
        </w:rPr>
        <w:t xml:space="preserve">ore router using </w:t>
      </w:r>
      <w:r w:rsidR="00200810" w:rsidRPr="00CC337D">
        <w:rPr>
          <w:rFonts w:ascii="Verdana" w:hAnsi="Verdana"/>
          <w:sz w:val="20"/>
        </w:rPr>
        <w:t xml:space="preserve">10G </w:t>
      </w:r>
      <w:r w:rsidR="00CA2C97" w:rsidRPr="00CC337D">
        <w:rPr>
          <w:rFonts w:ascii="Verdana" w:hAnsi="Verdana"/>
          <w:sz w:val="20"/>
        </w:rPr>
        <w:t>link.</w:t>
      </w:r>
    </w:p>
    <w:p w14:paraId="77020367" w14:textId="77777777" w:rsidR="002F1D9B" w:rsidRPr="00CC337D" w:rsidRDefault="002F1D9B" w:rsidP="00552979">
      <w:pPr>
        <w:spacing w:line="276" w:lineRule="auto"/>
        <w:ind w:left="1080"/>
        <w:jc w:val="both"/>
        <w:rPr>
          <w:rFonts w:ascii="Verdana" w:hAnsi="Verdana"/>
          <w:sz w:val="20"/>
        </w:rPr>
      </w:pPr>
    </w:p>
    <w:p w14:paraId="509AA888" w14:textId="68152C60" w:rsidR="00CA2C97" w:rsidRPr="00CC337D" w:rsidRDefault="00A21720" w:rsidP="00552979">
      <w:pPr>
        <w:numPr>
          <w:ilvl w:val="2"/>
          <w:numId w:val="21"/>
        </w:numPr>
        <w:spacing w:line="276" w:lineRule="auto"/>
        <w:jc w:val="both"/>
        <w:rPr>
          <w:rFonts w:ascii="Verdana" w:hAnsi="Verdana"/>
          <w:sz w:val="20"/>
        </w:rPr>
      </w:pPr>
      <w:r w:rsidRPr="00CC337D">
        <w:rPr>
          <w:rFonts w:ascii="Verdana" w:hAnsi="Verdana"/>
          <w:sz w:val="20"/>
        </w:rPr>
        <w:t xml:space="preserve">The proposed </w:t>
      </w:r>
      <w:r w:rsidR="00525548" w:rsidRPr="00CC337D">
        <w:rPr>
          <w:rFonts w:ascii="Verdana" w:hAnsi="Verdana"/>
          <w:sz w:val="20"/>
        </w:rPr>
        <w:t>Edge</w:t>
      </w:r>
      <w:r w:rsidRPr="00CC337D">
        <w:rPr>
          <w:rFonts w:ascii="Verdana" w:hAnsi="Verdana"/>
          <w:sz w:val="20"/>
        </w:rPr>
        <w:t xml:space="preserve"> </w:t>
      </w:r>
      <w:r w:rsidR="000128BC" w:rsidRPr="00CC337D">
        <w:rPr>
          <w:rFonts w:ascii="Verdana" w:hAnsi="Verdana"/>
          <w:sz w:val="20"/>
        </w:rPr>
        <w:t>cities are</w:t>
      </w:r>
      <w:r w:rsidR="00181568" w:rsidRPr="00CC337D">
        <w:rPr>
          <w:rFonts w:ascii="Verdana" w:hAnsi="Verdana"/>
          <w:sz w:val="20"/>
        </w:rPr>
        <w:t xml:space="preserve"> indicate</w:t>
      </w:r>
      <w:r w:rsidR="000128BC" w:rsidRPr="00CC337D">
        <w:rPr>
          <w:rFonts w:ascii="Verdana" w:hAnsi="Verdana"/>
          <w:sz w:val="20"/>
        </w:rPr>
        <w:t>d</w:t>
      </w:r>
      <w:r w:rsidR="00181568" w:rsidRPr="00CC337D">
        <w:rPr>
          <w:rFonts w:ascii="Verdana" w:hAnsi="Verdana"/>
          <w:sz w:val="20"/>
        </w:rPr>
        <w:t xml:space="preserve"> at </w:t>
      </w:r>
      <w:r w:rsidR="00181568" w:rsidRPr="00CC337D">
        <w:rPr>
          <w:rFonts w:ascii="Verdana" w:hAnsi="Verdana"/>
          <w:b/>
          <w:bCs/>
          <w:i/>
          <w:iCs/>
          <w:sz w:val="20"/>
        </w:rPr>
        <w:t>Appendix-</w:t>
      </w:r>
      <w:r w:rsidR="00F15521" w:rsidRPr="00CC337D">
        <w:rPr>
          <w:rFonts w:ascii="Verdana" w:hAnsi="Verdana"/>
          <w:b/>
          <w:bCs/>
          <w:i/>
          <w:iCs/>
          <w:sz w:val="20"/>
        </w:rPr>
        <w:t>C</w:t>
      </w:r>
      <w:r w:rsidR="00CA2C97" w:rsidRPr="00CC337D">
        <w:rPr>
          <w:rFonts w:ascii="Verdana" w:hAnsi="Verdana"/>
          <w:sz w:val="20"/>
        </w:rPr>
        <w:t>.</w:t>
      </w:r>
      <w:r w:rsidR="00CE39A8" w:rsidRPr="00CC337D">
        <w:rPr>
          <w:rFonts w:ascii="Verdana" w:hAnsi="Verdana"/>
          <w:sz w:val="20"/>
        </w:rPr>
        <w:t xml:space="preserve"> </w:t>
      </w:r>
    </w:p>
    <w:p w14:paraId="0F544156" w14:textId="77777777" w:rsidR="002F1D9B" w:rsidRPr="00CC337D" w:rsidRDefault="002F1D9B" w:rsidP="00552979">
      <w:pPr>
        <w:spacing w:line="276" w:lineRule="auto"/>
        <w:ind w:left="1080"/>
        <w:jc w:val="both"/>
        <w:rPr>
          <w:rFonts w:ascii="Verdana" w:hAnsi="Verdana"/>
          <w:sz w:val="20"/>
        </w:rPr>
      </w:pPr>
    </w:p>
    <w:p w14:paraId="376E7662" w14:textId="33D8E648" w:rsidR="007C5C77" w:rsidRPr="00CC337D" w:rsidRDefault="00F55193" w:rsidP="00552979">
      <w:pPr>
        <w:numPr>
          <w:ilvl w:val="2"/>
          <w:numId w:val="21"/>
        </w:numPr>
        <w:spacing w:line="276" w:lineRule="auto"/>
        <w:jc w:val="both"/>
        <w:rPr>
          <w:rFonts w:ascii="Verdana" w:hAnsi="Verdana"/>
          <w:sz w:val="20"/>
        </w:rPr>
      </w:pPr>
      <w:r w:rsidRPr="00CC337D">
        <w:rPr>
          <w:rFonts w:ascii="Verdana" w:hAnsi="Verdana"/>
          <w:sz w:val="20"/>
        </w:rPr>
        <w:t>At times the Edge router may also be connected to the nearest Edge router</w:t>
      </w:r>
      <w:r w:rsidR="002F1D9B" w:rsidRPr="00CC337D">
        <w:rPr>
          <w:rFonts w:ascii="Verdana" w:hAnsi="Verdana"/>
          <w:sz w:val="20"/>
        </w:rPr>
        <w:t xml:space="preserve"> in case of specific requirements</w:t>
      </w:r>
      <w:r w:rsidRPr="00CC337D">
        <w:rPr>
          <w:rFonts w:ascii="Verdana" w:hAnsi="Verdana"/>
          <w:sz w:val="20"/>
        </w:rPr>
        <w:t xml:space="preserve"> and the same maybe decided by the Employer. </w:t>
      </w:r>
      <w:bookmarkStart w:id="44" w:name="_Toc488412666"/>
      <w:bookmarkStart w:id="45" w:name="_Toc488412667"/>
      <w:bookmarkEnd w:id="44"/>
      <w:bookmarkEnd w:id="45"/>
    </w:p>
    <w:p w14:paraId="6A83F369" w14:textId="63262B31" w:rsidR="00833C47" w:rsidRPr="00CC337D" w:rsidRDefault="00833C47" w:rsidP="00552979">
      <w:pPr>
        <w:pStyle w:val="Heading1"/>
        <w:numPr>
          <w:ilvl w:val="2"/>
          <w:numId w:val="9"/>
        </w:numPr>
        <w:jc w:val="both"/>
        <w:rPr>
          <w:sz w:val="20"/>
        </w:rPr>
      </w:pPr>
      <w:bookmarkStart w:id="46" w:name="_Toc490823870"/>
      <w:r w:rsidRPr="00CC337D">
        <w:rPr>
          <w:sz w:val="20"/>
        </w:rPr>
        <w:t>Access Routers:</w:t>
      </w:r>
      <w:bookmarkEnd w:id="46"/>
    </w:p>
    <w:p w14:paraId="631DF4A9" w14:textId="040FC761" w:rsidR="00833C47" w:rsidRPr="00CC337D" w:rsidRDefault="00833C47" w:rsidP="00552979">
      <w:pPr>
        <w:numPr>
          <w:ilvl w:val="2"/>
          <w:numId w:val="23"/>
        </w:numPr>
        <w:spacing w:before="240" w:line="276" w:lineRule="auto"/>
        <w:jc w:val="both"/>
        <w:rPr>
          <w:rFonts w:ascii="Verdana" w:hAnsi="Verdana"/>
          <w:sz w:val="20"/>
        </w:rPr>
      </w:pPr>
      <w:r w:rsidRPr="00CC337D">
        <w:rPr>
          <w:rFonts w:ascii="Verdana" w:hAnsi="Verdana"/>
          <w:sz w:val="20"/>
          <w:lang w:val="en-US"/>
        </w:rPr>
        <w:t xml:space="preserve">The Access layer </w:t>
      </w:r>
      <w:r w:rsidR="002F1D9B" w:rsidRPr="00CC337D">
        <w:rPr>
          <w:rFonts w:ascii="Verdana" w:hAnsi="Verdana"/>
          <w:sz w:val="20"/>
          <w:lang w:val="en-US"/>
        </w:rPr>
        <w:t>shall</w:t>
      </w:r>
      <w:r w:rsidRPr="00CC337D">
        <w:rPr>
          <w:rFonts w:ascii="Verdana" w:hAnsi="Verdana"/>
          <w:sz w:val="20"/>
          <w:lang w:val="en-US"/>
        </w:rPr>
        <w:t xml:space="preserve"> be used to extend the reach of POWERGRID </w:t>
      </w:r>
      <w:r w:rsidR="00725D81" w:rsidRPr="00CC337D">
        <w:rPr>
          <w:rFonts w:ascii="Verdana" w:hAnsi="Verdana"/>
          <w:sz w:val="20"/>
          <w:lang w:val="en-US"/>
        </w:rPr>
        <w:t xml:space="preserve">further </w:t>
      </w:r>
      <w:r w:rsidR="002F1D9B" w:rsidRPr="00CC337D">
        <w:rPr>
          <w:rFonts w:ascii="Verdana" w:hAnsi="Verdana"/>
          <w:sz w:val="20"/>
          <w:lang w:val="en-US"/>
        </w:rPr>
        <w:t>to each</w:t>
      </w:r>
      <w:r w:rsidR="00725D81" w:rsidRPr="00CC337D">
        <w:rPr>
          <w:rFonts w:ascii="Verdana" w:hAnsi="Verdana"/>
          <w:sz w:val="20"/>
          <w:lang w:val="en-US"/>
        </w:rPr>
        <w:t xml:space="preserve"> </w:t>
      </w:r>
      <w:r w:rsidR="002F1D9B" w:rsidRPr="00CC337D">
        <w:rPr>
          <w:rFonts w:ascii="Verdana" w:hAnsi="Verdana"/>
          <w:sz w:val="20"/>
          <w:lang w:val="en-US"/>
        </w:rPr>
        <w:t>sub-Stations and to provide services for NTAMC network</w:t>
      </w:r>
      <w:r w:rsidRPr="00CC337D">
        <w:rPr>
          <w:rFonts w:ascii="Verdana" w:hAnsi="Verdana"/>
          <w:sz w:val="20"/>
          <w:lang w:val="en-US"/>
        </w:rPr>
        <w:t xml:space="preserve">. </w:t>
      </w:r>
    </w:p>
    <w:p w14:paraId="0F3FD85B" w14:textId="2C93E9BB" w:rsidR="00725D81" w:rsidRPr="00CC337D" w:rsidRDefault="00725D81" w:rsidP="00552979">
      <w:pPr>
        <w:numPr>
          <w:ilvl w:val="2"/>
          <w:numId w:val="23"/>
        </w:numPr>
        <w:spacing w:before="120" w:line="276" w:lineRule="auto"/>
        <w:jc w:val="both"/>
        <w:rPr>
          <w:rFonts w:ascii="Verdana" w:hAnsi="Verdana"/>
          <w:sz w:val="20"/>
        </w:rPr>
      </w:pPr>
      <w:r w:rsidRPr="00CC337D">
        <w:rPr>
          <w:rFonts w:ascii="Verdana" w:hAnsi="Verdana"/>
          <w:sz w:val="20"/>
          <w:lang w:val="en-US"/>
        </w:rPr>
        <w:t xml:space="preserve">The Access layer will be directly connected to the </w:t>
      </w:r>
      <w:r w:rsidR="002F1D9B" w:rsidRPr="00CC337D">
        <w:rPr>
          <w:rFonts w:ascii="Verdana" w:hAnsi="Verdana"/>
          <w:sz w:val="20"/>
          <w:lang w:val="en-US"/>
        </w:rPr>
        <w:t xml:space="preserve">Edge </w:t>
      </w:r>
      <w:r w:rsidRPr="00CC337D">
        <w:rPr>
          <w:rFonts w:ascii="Verdana" w:hAnsi="Verdana"/>
          <w:sz w:val="20"/>
          <w:lang w:val="en-US"/>
        </w:rPr>
        <w:t>Router in</w:t>
      </w:r>
      <w:r w:rsidR="002F1D9B" w:rsidRPr="00CC337D">
        <w:rPr>
          <w:rFonts w:ascii="Verdana" w:hAnsi="Verdana"/>
          <w:sz w:val="20"/>
          <w:lang w:val="en-US"/>
        </w:rPr>
        <w:t xml:space="preserve"> dual-homed fashion</w:t>
      </w:r>
      <w:r w:rsidRPr="00CC337D">
        <w:rPr>
          <w:rFonts w:ascii="Verdana" w:hAnsi="Verdana"/>
          <w:sz w:val="20"/>
          <w:lang w:val="en-US"/>
        </w:rPr>
        <w:t xml:space="preserve"> based on physical media/Bandwidth availability.</w:t>
      </w:r>
    </w:p>
    <w:p w14:paraId="1F5BD02F" w14:textId="14172466" w:rsidR="00725D81" w:rsidRPr="00CC337D" w:rsidRDefault="00725D81" w:rsidP="00552979">
      <w:pPr>
        <w:numPr>
          <w:ilvl w:val="2"/>
          <w:numId w:val="23"/>
        </w:numPr>
        <w:spacing w:before="120" w:line="276" w:lineRule="auto"/>
        <w:jc w:val="both"/>
        <w:rPr>
          <w:rFonts w:ascii="Verdana" w:hAnsi="Verdana"/>
          <w:sz w:val="20"/>
        </w:rPr>
      </w:pPr>
      <w:r w:rsidRPr="00CC337D">
        <w:rPr>
          <w:rFonts w:ascii="Verdana" w:hAnsi="Verdana"/>
          <w:sz w:val="20"/>
          <w:lang w:val="en-US"/>
        </w:rPr>
        <w:lastRenderedPageBreak/>
        <w:t xml:space="preserve">This layer will be connected to the </w:t>
      </w:r>
      <w:r w:rsidR="002F1D9B" w:rsidRPr="00CC337D">
        <w:rPr>
          <w:rFonts w:ascii="Verdana" w:hAnsi="Verdana"/>
          <w:sz w:val="20"/>
          <w:lang w:val="en-US"/>
        </w:rPr>
        <w:t xml:space="preserve">Edge </w:t>
      </w:r>
      <w:r w:rsidRPr="00CC337D">
        <w:rPr>
          <w:rFonts w:ascii="Verdana" w:hAnsi="Verdana"/>
          <w:sz w:val="20"/>
          <w:lang w:val="en-US"/>
        </w:rPr>
        <w:t xml:space="preserve">Routers using one or multiple 1G links (LAG)/ 10G link. </w:t>
      </w:r>
    </w:p>
    <w:p w14:paraId="43451258" w14:textId="43DFD36D" w:rsidR="001763B1" w:rsidRPr="00CC337D" w:rsidRDefault="00E60235" w:rsidP="00552979">
      <w:pPr>
        <w:numPr>
          <w:ilvl w:val="2"/>
          <w:numId w:val="23"/>
        </w:numPr>
        <w:spacing w:before="120" w:line="276" w:lineRule="auto"/>
        <w:jc w:val="both"/>
        <w:rPr>
          <w:rFonts w:ascii="Verdana" w:hAnsi="Verdana"/>
          <w:sz w:val="20"/>
        </w:rPr>
      </w:pPr>
      <w:r w:rsidRPr="00CC337D">
        <w:rPr>
          <w:rFonts w:ascii="Verdana" w:hAnsi="Verdana"/>
          <w:sz w:val="20"/>
          <w:lang w:val="en-US"/>
        </w:rPr>
        <w:t>It should support the port density as depicted in Figure</w:t>
      </w:r>
      <w:r w:rsidR="00F76177" w:rsidRPr="00CC337D">
        <w:rPr>
          <w:rFonts w:ascii="Verdana" w:hAnsi="Verdana"/>
          <w:sz w:val="20"/>
          <w:lang w:val="en-US"/>
        </w:rPr>
        <w:t xml:space="preserve"> 2-1</w:t>
      </w:r>
      <w:r w:rsidRPr="00CC337D">
        <w:rPr>
          <w:rFonts w:ascii="Verdana" w:hAnsi="Verdana"/>
          <w:sz w:val="20"/>
          <w:lang w:val="en-US"/>
        </w:rPr>
        <w:t xml:space="preserve"> above &amp; </w:t>
      </w:r>
      <w:r w:rsidRPr="00CC337D">
        <w:rPr>
          <w:rFonts w:ascii="Verdana" w:hAnsi="Verdana"/>
          <w:b/>
          <w:bCs/>
          <w:sz w:val="20"/>
          <w:lang w:val="en-US"/>
        </w:rPr>
        <w:t>BoQ</w:t>
      </w:r>
      <w:r w:rsidRPr="00CC337D">
        <w:rPr>
          <w:rFonts w:ascii="Verdana" w:hAnsi="Verdana"/>
          <w:sz w:val="20"/>
          <w:lang w:val="en-US"/>
        </w:rPr>
        <w:t xml:space="preserve"> (</w:t>
      </w:r>
      <w:r w:rsidRPr="00CC337D">
        <w:rPr>
          <w:rFonts w:ascii="Verdana" w:hAnsi="Verdana"/>
          <w:b/>
          <w:bCs/>
          <w:i/>
          <w:iCs/>
          <w:sz w:val="20"/>
          <w:lang w:val="en-US"/>
        </w:rPr>
        <w:t>Appendix-B</w:t>
      </w:r>
      <w:r w:rsidRPr="00CC337D">
        <w:rPr>
          <w:rFonts w:ascii="Verdana" w:hAnsi="Verdana"/>
          <w:sz w:val="20"/>
          <w:lang w:val="en-US"/>
        </w:rPr>
        <w:t xml:space="preserve">). </w:t>
      </w:r>
      <w:r w:rsidR="00391E00" w:rsidRPr="00CC337D">
        <w:rPr>
          <w:rFonts w:ascii="Verdana" w:hAnsi="Verdana"/>
          <w:sz w:val="20"/>
        </w:rPr>
        <w:t>However, the same may be subjected to change during detailed Engineering.</w:t>
      </w:r>
    </w:p>
    <w:p w14:paraId="4BDD8905" w14:textId="77777777" w:rsidR="00CA2C97" w:rsidRPr="00CC337D" w:rsidRDefault="00CA2C97" w:rsidP="00552979">
      <w:pPr>
        <w:pStyle w:val="Heading1"/>
        <w:numPr>
          <w:ilvl w:val="2"/>
          <w:numId w:val="9"/>
        </w:numPr>
        <w:spacing w:line="276" w:lineRule="auto"/>
        <w:jc w:val="both"/>
        <w:rPr>
          <w:sz w:val="20"/>
        </w:rPr>
      </w:pPr>
      <w:bookmarkStart w:id="47" w:name="_Toc490823872"/>
      <w:r w:rsidRPr="00CC337D">
        <w:rPr>
          <w:sz w:val="20"/>
        </w:rPr>
        <w:t>Miscellaneous Routers</w:t>
      </w:r>
      <w:r w:rsidR="00984822" w:rsidRPr="00CC337D">
        <w:rPr>
          <w:sz w:val="20"/>
        </w:rPr>
        <w:t>:</w:t>
      </w:r>
      <w:bookmarkEnd w:id="47"/>
    </w:p>
    <w:p w14:paraId="0CDE507F" w14:textId="295E3C4D" w:rsidR="00CD37D2" w:rsidRPr="00CC337D" w:rsidRDefault="00CD37D2" w:rsidP="00552979">
      <w:pPr>
        <w:pStyle w:val="Maintex"/>
        <w:spacing w:before="120" w:after="120"/>
        <w:ind w:left="720"/>
        <w:jc w:val="both"/>
        <w:rPr>
          <w:rFonts w:ascii="Verdana" w:hAnsi="Verdana"/>
          <w:sz w:val="20"/>
          <w:lang w:val="en-US"/>
        </w:rPr>
      </w:pPr>
      <w:r w:rsidRPr="00CC337D">
        <w:rPr>
          <w:rFonts w:ascii="Verdana" w:hAnsi="Verdana"/>
          <w:sz w:val="20"/>
          <w:lang w:val="en-US"/>
        </w:rPr>
        <w:t>In addition to Core</w:t>
      </w:r>
      <w:r w:rsidR="00F76177" w:rsidRPr="00CC337D">
        <w:rPr>
          <w:rFonts w:ascii="Verdana" w:hAnsi="Verdana"/>
          <w:sz w:val="20"/>
          <w:lang w:val="en-US"/>
        </w:rPr>
        <w:t xml:space="preserve">, Edge </w:t>
      </w:r>
      <w:r w:rsidRPr="00CC337D">
        <w:rPr>
          <w:rFonts w:ascii="Verdana" w:hAnsi="Verdana"/>
          <w:sz w:val="20"/>
          <w:lang w:val="en-US"/>
        </w:rPr>
        <w:t xml:space="preserve">&amp; </w:t>
      </w:r>
      <w:r w:rsidR="00F76177" w:rsidRPr="00CC337D">
        <w:rPr>
          <w:rFonts w:ascii="Verdana" w:hAnsi="Verdana"/>
          <w:sz w:val="20"/>
          <w:lang w:val="en-US"/>
        </w:rPr>
        <w:t>Access</w:t>
      </w:r>
      <w:r w:rsidRPr="00CC337D">
        <w:rPr>
          <w:rFonts w:ascii="Verdana" w:hAnsi="Verdana"/>
          <w:sz w:val="20"/>
          <w:lang w:val="en-US"/>
        </w:rPr>
        <w:t xml:space="preserve"> routers, some miscellaneous routers are also envisioned to support successful implementation &amp; operation of the proposed </w:t>
      </w:r>
      <w:r w:rsidR="00F76177" w:rsidRPr="00CC337D">
        <w:rPr>
          <w:rFonts w:ascii="Verdana" w:hAnsi="Verdana"/>
          <w:sz w:val="20"/>
          <w:lang w:val="en-US"/>
        </w:rPr>
        <w:t xml:space="preserve">IP/MPLS </w:t>
      </w:r>
      <w:r w:rsidRPr="00CC337D">
        <w:rPr>
          <w:rFonts w:ascii="Verdana" w:hAnsi="Verdana"/>
          <w:sz w:val="20"/>
          <w:lang w:val="en-US"/>
        </w:rPr>
        <w:t>network. The miscellaneous routers shall consist of the following routers:</w:t>
      </w:r>
    </w:p>
    <w:p w14:paraId="47C2DD25" w14:textId="79A66D46" w:rsidR="00CD37D2" w:rsidRPr="00CC337D" w:rsidRDefault="00CD37D2" w:rsidP="00552979">
      <w:pPr>
        <w:pStyle w:val="Maintex"/>
        <w:numPr>
          <w:ilvl w:val="0"/>
          <w:numId w:val="12"/>
        </w:numPr>
        <w:tabs>
          <w:tab w:val="clear" w:pos="900"/>
          <w:tab w:val="num" w:pos="1170"/>
        </w:tabs>
        <w:spacing w:before="120" w:after="120"/>
        <w:ind w:left="1170" w:hanging="450"/>
        <w:jc w:val="both"/>
        <w:rPr>
          <w:rFonts w:ascii="Verdana" w:hAnsi="Verdana"/>
          <w:sz w:val="20"/>
          <w:lang w:val="en-US"/>
        </w:rPr>
      </w:pPr>
      <w:r w:rsidRPr="00CC337D">
        <w:rPr>
          <w:rFonts w:ascii="Verdana" w:hAnsi="Verdana"/>
          <w:b/>
          <w:bCs/>
          <w:sz w:val="20"/>
          <w:lang w:val="en-US"/>
        </w:rPr>
        <w:t>N</w:t>
      </w:r>
      <w:r w:rsidR="001D6803" w:rsidRPr="00CC337D">
        <w:rPr>
          <w:rFonts w:ascii="Verdana" w:hAnsi="Verdana"/>
          <w:b/>
          <w:bCs/>
          <w:sz w:val="20"/>
          <w:lang w:val="en-US"/>
        </w:rPr>
        <w:t>O</w:t>
      </w:r>
      <w:r w:rsidRPr="00CC337D">
        <w:rPr>
          <w:rFonts w:ascii="Verdana" w:hAnsi="Verdana"/>
          <w:b/>
          <w:bCs/>
          <w:sz w:val="20"/>
          <w:lang w:val="en-US"/>
        </w:rPr>
        <w:t xml:space="preserve">C Router </w:t>
      </w:r>
      <w:r w:rsidR="00715D95" w:rsidRPr="00CC337D">
        <w:rPr>
          <w:rFonts w:ascii="Verdana" w:hAnsi="Verdana"/>
          <w:sz w:val="20"/>
          <w:lang w:val="en-US"/>
        </w:rPr>
        <w:t>- A</w:t>
      </w:r>
      <w:r w:rsidRPr="00CC337D">
        <w:rPr>
          <w:rFonts w:ascii="Verdana" w:hAnsi="Verdana"/>
          <w:sz w:val="20"/>
          <w:lang w:val="en-US"/>
        </w:rPr>
        <w:t>t Delhi</w:t>
      </w:r>
      <w:r w:rsidR="00F76177" w:rsidRPr="00CC337D">
        <w:rPr>
          <w:rFonts w:ascii="Verdana" w:hAnsi="Verdana"/>
          <w:sz w:val="20"/>
          <w:lang w:val="en-US"/>
        </w:rPr>
        <w:t xml:space="preserve">/NCR </w:t>
      </w:r>
      <w:r w:rsidRPr="00CC337D">
        <w:rPr>
          <w:rFonts w:ascii="Verdana" w:hAnsi="Verdana"/>
          <w:sz w:val="20"/>
          <w:lang w:val="en-US"/>
        </w:rPr>
        <w:t xml:space="preserve">&amp; Bangalore, </w:t>
      </w:r>
      <w:r w:rsidR="003B43DF" w:rsidRPr="00CC337D">
        <w:rPr>
          <w:rFonts w:ascii="Verdana" w:hAnsi="Verdana"/>
          <w:sz w:val="20"/>
          <w:lang w:val="en-US"/>
        </w:rPr>
        <w:t>two</w:t>
      </w:r>
      <w:r w:rsidRPr="00CC337D">
        <w:rPr>
          <w:rFonts w:ascii="Verdana" w:hAnsi="Verdana"/>
          <w:sz w:val="20"/>
          <w:lang w:val="en-US"/>
        </w:rPr>
        <w:t xml:space="preserve"> </w:t>
      </w:r>
      <w:r w:rsidR="00715D95" w:rsidRPr="00CC337D">
        <w:rPr>
          <w:rFonts w:ascii="Verdana" w:hAnsi="Verdana"/>
          <w:sz w:val="20"/>
          <w:lang w:val="en-US"/>
        </w:rPr>
        <w:t xml:space="preserve">nos. </w:t>
      </w:r>
      <w:r w:rsidRPr="00CC337D">
        <w:rPr>
          <w:rFonts w:ascii="Verdana" w:hAnsi="Verdana"/>
          <w:sz w:val="20"/>
          <w:lang w:val="en-US"/>
        </w:rPr>
        <w:t>at each location.</w:t>
      </w:r>
    </w:p>
    <w:p w14:paraId="19AAB973" w14:textId="00D51548" w:rsidR="00CD37D2" w:rsidRPr="00CC337D" w:rsidRDefault="00CD37D2" w:rsidP="00552979">
      <w:pPr>
        <w:pStyle w:val="Maintex"/>
        <w:numPr>
          <w:ilvl w:val="0"/>
          <w:numId w:val="12"/>
        </w:numPr>
        <w:tabs>
          <w:tab w:val="clear" w:pos="900"/>
          <w:tab w:val="num" w:pos="1170"/>
        </w:tabs>
        <w:spacing w:before="120" w:after="120"/>
        <w:ind w:left="1170" w:hanging="450"/>
        <w:jc w:val="both"/>
        <w:rPr>
          <w:rFonts w:ascii="Verdana" w:hAnsi="Verdana"/>
          <w:sz w:val="20"/>
        </w:rPr>
      </w:pPr>
      <w:r w:rsidRPr="00CC337D">
        <w:rPr>
          <w:rFonts w:ascii="Verdana" w:hAnsi="Verdana"/>
          <w:b/>
          <w:bCs/>
          <w:sz w:val="20"/>
        </w:rPr>
        <w:t>Route Reflector</w:t>
      </w:r>
      <w:r w:rsidR="000B6452" w:rsidRPr="00CC337D">
        <w:rPr>
          <w:rFonts w:ascii="Verdana" w:hAnsi="Verdana"/>
          <w:sz w:val="20"/>
        </w:rPr>
        <w:t xml:space="preserve"> -</w:t>
      </w:r>
      <w:r w:rsidRPr="00CC337D">
        <w:rPr>
          <w:rFonts w:ascii="Verdana" w:hAnsi="Verdana"/>
          <w:sz w:val="20"/>
        </w:rPr>
        <w:t xml:space="preserve"> (IPv4</w:t>
      </w:r>
      <w:r w:rsidR="00824D0E" w:rsidRPr="00CC337D">
        <w:rPr>
          <w:rFonts w:ascii="Verdana" w:hAnsi="Verdana"/>
          <w:sz w:val="20"/>
        </w:rPr>
        <w:t>/IPv6- 4</w:t>
      </w:r>
      <w:r w:rsidR="000B6452" w:rsidRPr="00CC337D">
        <w:rPr>
          <w:rFonts w:ascii="Verdana" w:hAnsi="Verdana"/>
          <w:sz w:val="20"/>
        </w:rPr>
        <w:t>nos</w:t>
      </w:r>
      <w:r w:rsidRPr="00CC337D">
        <w:rPr>
          <w:rFonts w:ascii="Verdana" w:hAnsi="Verdana"/>
          <w:sz w:val="20"/>
        </w:rPr>
        <w:t xml:space="preserve">) </w:t>
      </w:r>
      <w:r w:rsidR="00715D95" w:rsidRPr="00CC337D">
        <w:rPr>
          <w:rFonts w:ascii="Verdana" w:hAnsi="Verdana"/>
          <w:sz w:val="20"/>
        </w:rPr>
        <w:t>At Manesar/Delhi, Bangalore, Raipur &amp; Durgapur one at each location</w:t>
      </w:r>
      <w:r w:rsidRPr="00CC337D">
        <w:rPr>
          <w:rFonts w:ascii="Verdana" w:hAnsi="Verdana"/>
          <w:sz w:val="20"/>
        </w:rPr>
        <w:t xml:space="preserve">. </w:t>
      </w:r>
      <w:r w:rsidR="00F40C4C" w:rsidRPr="00CC337D">
        <w:rPr>
          <w:rFonts w:ascii="Verdana" w:hAnsi="Verdana"/>
          <w:sz w:val="20"/>
        </w:rPr>
        <w:t xml:space="preserve">The </w:t>
      </w:r>
      <w:r w:rsidRPr="00CC337D">
        <w:rPr>
          <w:rFonts w:ascii="Verdana" w:hAnsi="Verdana"/>
          <w:sz w:val="20"/>
        </w:rPr>
        <w:t>Route Reflector (RR)</w:t>
      </w:r>
      <w:r w:rsidR="00F40C4C" w:rsidRPr="00CC337D">
        <w:rPr>
          <w:rFonts w:ascii="Verdana" w:hAnsi="Verdana"/>
          <w:sz w:val="20"/>
        </w:rPr>
        <w:t>,</w:t>
      </w:r>
      <w:r w:rsidRPr="00CC337D">
        <w:rPr>
          <w:rFonts w:ascii="Verdana" w:hAnsi="Verdana"/>
          <w:sz w:val="20"/>
        </w:rPr>
        <w:t xml:space="preserve"> a network routing component which offers an alternative to the logical full-mesh requirement of Internal Border Gateway Protocol (IBGP). </w:t>
      </w:r>
    </w:p>
    <w:p w14:paraId="099E2CDF" w14:textId="77777777" w:rsidR="005735DD" w:rsidRPr="00CC337D" w:rsidRDefault="005735DD" w:rsidP="00552979">
      <w:pPr>
        <w:pStyle w:val="Maintex"/>
        <w:spacing w:before="120" w:after="120"/>
        <w:ind w:left="1170"/>
        <w:jc w:val="both"/>
        <w:rPr>
          <w:rFonts w:ascii="Verdana" w:hAnsi="Verdana"/>
          <w:sz w:val="20"/>
        </w:rPr>
      </w:pPr>
    </w:p>
    <w:p w14:paraId="6D3CD0BB" w14:textId="77777777" w:rsidR="008D19C7" w:rsidRPr="00CC337D" w:rsidRDefault="002947B8" w:rsidP="00552979">
      <w:pPr>
        <w:pStyle w:val="Heading1"/>
        <w:numPr>
          <w:ilvl w:val="2"/>
          <w:numId w:val="9"/>
        </w:numPr>
        <w:spacing w:before="120" w:after="240"/>
        <w:jc w:val="both"/>
        <w:rPr>
          <w:sz w:val="20"/>
        </w:rPr>
      </w:pPr>
      <w:bookmarkStart w:id="48" w:name="_Toc488412672"/>
      <w:bookmarkStart w:id="49" w:name="_Toc489361100"/>
      <w:bookmarkStart w:id="50" w:name="_Toc490823873"/>
      <w:r w:rsidRPr="00CC337D">
        <w:rPr>
          <w:sz w:val="20"/>
        </w:rPr>
        <w:t xml:space="preserve">Bill of Quantities (BoQ) for Network Equipments: </w:t>
      </w:r>
      <w:r w:rsidRPr="00CC337D">
        <w:rPr>
          <w:b w:val="0"/>
          <w:bCs/>
          <w:sz w:val="20"/>
        </w:rPr>
        <w:t xml:space="preserve"> </w:t>
      </w:r>
    </w:p>
    <w:p w14:paraId="4968E976" w14:textId="22D55579" w:rsidR="001D6803" w:rsidRPr="00CC337D" w:rsidRDefault="002947B8" w:rsidP="00552979">
      <w:pPr>
        <w:pStyle w:val="Maintex"/>
        <w:spacing w:before="120" w:after="120"/>
        <w:ind w:left="720"/>
        <w:jc w:val="both"/>
        <w:rPr>
          <w:rFonts w:ascii="Verdana" w:hAnsi="Verdana"/>
          <w:sz w:val="20"/>
        </w:rPr>
      </w:pPr>
      <w:r w:rsidRPr="00CC337D">
        <w:rPr>
          <w:rFonts w:ascii="Verdana" w:hAnsi="Verdana"/>
          <w:bCs/>
          <w:sz w:val="20"/>
        </w:rPr>
        <w:t>BoQ for net</w:t>
      </w:r>
      <w:r w:rsidR="003A4B5C" w:rsidRPr="00CC337D">
        <w:rPr>
          <w:rFonts w:ascii="Verdana" w:hAnsi="Verdana"/>
          <w:bCs/>
          <w:sz w:val="20"/>
        </w:rPr>
        <w:t xml:space="preserve">work equipment including CPE is attached at </w:t>
      </w:r>
      <w:r w:rsidR="003A4B5C" w:rsidRPr="00CC337D">
        <w:rPr>
          <w:rFonts w:ascii="Verdana" w:hAnsi="Verdana"/>
          <w:i/>
          <w:iCs/>
          <w:sz w:val="20"/>
        </w:rPr>
        <w:t xml:space="preserve">Appendix-B. </w:t>
      </w:r>
      <w:r w:rsidR="003A4B5C" w:rsidRPr="00CC337D">
        <w:rPr>
          <w:rFonts w:ascii="Verdana" w:hAnsi="Verdana"/>
          <w:bCs/>
          <w:sz w:val="20"/>
        </w:rPr>
        <w:t>However</w:t>
      </w:r>
      <w:r w:rsidRPr="00CC337D">
        <w:rPr>
          <w:rFonts w:ascii="Verdana" w:hAnsi="Verdana"/>
          <w:bCs/>
          <w:sz w:val="20"/>
        </w:rPr>
        <w:t>, this can be changed</w:t>
      </w:r>
      <w:r w:rsidR="00377078" w:rsidRPr="00CC337D">
        <w:rPr>
          <w:rFonts w:ascii="Verdana" w:hAnsi="Verdana"/>
          <w:bCs/>
          <w:sz w:val="20"/>
        </w:rPr>
        <w:t xml:space="preserve"> (Quantity of any item can vary from </w:t>
      </w:r>
      <w:proofErr w:type="spellStart"/>
      <w:r w:rsidR="00F76177" w:rsidRPr="00CC337D">
        <w:rPr>
          <w:rFonts w:ascii="Verdana" w:hAnsi="Verdana"/>
          <w:bCs/>
          <w:sz w:val="20"/>
        </w:rPr>
        <w:t>Nill</w:t>
      </w:r>
      <w:proofErr w:type="spellEnd"/>
      <w:r w:rsidR="00F76177" w:rsidRPr="00CC337D">
        <w:rPr>
          <w:rFonts w:ascii="Verdana" w:hAnsi="Verdana"/>
          <w:bCs/>
          <w:sz w:val="20"/>
        </w:rPr>
        <w:t xml:space="preserve"> (</w:t>
      </w:r>
      <w:r w:rsidR="00377078" w:rsidRPr="00CC337D">
        <w:rPr>
          <w:rFonts w:ascii="Verdana" w:hAnsi="Verdana"/>
          <w:bCs/>
          <w:sz w:val="20"/>
        </w:rPr>
        <w:t>0</w:t>
      </w:r>
      <w:r w:rsidR="00F76177" w:rsidRPr="00CC337D">
        <w:rPr>
          <w:rFonts w:ascii="Verdana" w:hAnsi="Verdana"/>
          <w:bCs/>
          <w:sz w:val="20"/>
        </w:rPr>
        <w:t>)</w:t>
      </w:r>
      <w:r w:rsidR="00377078" w:rsidRPr="00CC337D">
        <w:rPr>
          <w:rFonts w:ascii="Verdana" w:hAnsi="Verdana"/>
          <w:bCs/>
          <w:sz w:val="20"/>
        </w:rPr>
        <w:t xml:space="preserve"> up to quantity (as per requirement) from mentioned BoQ) during</w:t>
      </w:r>
      <w:r w:rsidRPr="00CC337D">
        <w:rPr>
          <w:rFonts w:ascii="Verdana" w:hAnsi="Verdana"/>
          <w:bCs/>
          <w:sz w:val="20"/>
        </w:rPr>
        <w:t xml:space="preserve"> detailed engineering.</w:t>
      </w:r>
      <w:bookmarkEnd w:id="48"/>
      <w:r w:rsidR="003A4B5C" w:rsidRPr="00CC337D">
        <w:rPr>
          <w:rFonts w:ascii="Verdana" w:hAnsi="Verdana"/>
          <w:bCs/>
          <w:sz w:val="20"/>
        </w:rPr>
        <w:t xml:space="preserve"> Detailed BoQ</w:t>
      </w:r>
      <w:bookmarkEnd w:id="49"/>
      <w:r w:rsidR="00CE39A8" w:rsidRPr="00CC337D">
        <w:rPr>
          <w:rFonts w:ascii="Verdana" w:hAnsi="Verdana"/>
          <w:bCs/>
          <w:sz w:val="20"/>
        </w:rPr>
        <w:t xml:space="preserve"> shall be released after engineering.</w:t>
      </w:r>
      <w:bookmarkEnd w:id="50"/>
      <w:r w:rsidR="00CE39A8" w:rsidRPr="00CC337D">
        <w:rPr>
          <w:rFonts w:ascii="Verdana" w:hAnsi="Verdana"/>
          <w:bCs/>
          <w:sz w:val="20"/>
        </w:rPr>
        <w:t xml:space="preserve"> </w:t>
      </w:r>
    </w:p>
    <w:p w14:paraId="58D11EB8" w14:textId="2F7D1239" w:rsidR="00AE489C" w:rsidRPr="00CC337D" w:rsidRDefault="00CA2C97" w:rsidP="00552979">
      <w:pPr>
        <w:pStyle w:val="Heading1"/>
        <w:numPr>
          <w:ilvl w:val="1"/>
          <w:numId w:val="9"/>
        </w:numPr>
        <w:tabs>
          <w:tab w:val="clear" w:pos="360"/>
          <w:tab w:val="num" w:pos="720"/>
        </w:tabs>
        <w:ind w:left="720" w:hanging="720"/>
        <w:jc w:val="both"/>
        <w:rPr>
          <w:sz w:val="20"/>
        </w:rPr>
      </w:pPr>
      <w:bookmarkStart w:id="51" w:name="_Toc259031184"/>
      <w:bookmarkStart w:id="52" w:name="_Toc259176199"/>
      <w:bookmarkStart w:id="53" w:name="_Toc490823874"/>
      <w:r w:rsidRPr="00CC337D">
        <w:rPr>
          <w:sz w:val="20"/>
        </w:rPr>
        <w:t>General Router Specifications</w:t>
      </w:r>
      <w:bookmarkEnd w:id="51"/>
      <w:bookmarkEnd w:id="52"/>
      <w:r w:rsidR="008137B1" w:rsidRPr="00CC337D">
        <w:rPr>
          <w:sz w:val="20"/>
        </w:rPr>
        <w:t xml:space="preserve"> </w:t>
      </w:r>
      <w:r w:rsidR="00352A30" w:rsidRPr="00CC337D">
        <w:rPr>
          <w:sz w:val="20"/>
        </w:rPr>
        <w:t>(Core,</w:t>
      </w:r>
      <w:r w:rsidR="008137B1" w:rsidRPr="00CC337D">
        <w:rPr>
          <w:sz w:val="20"/>
        </w:rPr>
        <w:t xml:space="preserve"> Edge)</w:t>
      </w:r>
      <w:r w:rsidR="00352A30" w:rsidRPr="00CC337D">
        <w:rPr>
          <w:sz w:val="20"/>
        </w:rPr>
        <w:t>:</w:t>
      </w:r>
      <w:bookmarkEnd w:id="53"/>
    </w:p>
    <w:p w14:paraId="6994644A" w14:textId="77777777" w:rsidR="00575816" w:rsidRPr="00CC337D" w:rsidRDefault="00CA2C97"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 xml:space="preserve">The specifications mentioned in this section are in addition to the specifications </w:t>
      </w:r>
      <w:r w:rsidR="00575816" w:rsidRPr="00CC337D">
        <w:rPr>
          <w:rFonts w:ascii="Verdana" w:hAnsi="Verdana"/>
          <w:sz w:val="20"/>
        </w:rPr>
        <w:t>mentioned in the specific Router requirements section and specific requirements shall supersede this, in case of any conflict</w:t>
      </w:r>
      <w:r w:rsidR="00887908" w:rsidRPr="00CC337D">
        <w:rPr>
          <w:rFonts w:ascii="Verdana" w:hAnsi="Verdana"/>
          <w:sz w:val="20"/>
        </w:rPr>
        <w:t>.</w:t>
      </w:r>
    </w:p>
    <w:p w14:paraId="7CD856DA" w14:textId="717EB812" w:rsidR="00EF329B" w:rsidRPr="00CC337D" w:rsidRDefault="00EF329B"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These specific</w:t>
      </w:r>
      <w:r w:rsidR="00DA2823" w:rsidRPr="00CC337D">
        <w:rPr>
          <w:rFonts w:ascii="Verdana" w:hAnsi="Verdana"/>
          <w:sz w:val="20"/>
        </w:rPr>
        <w:t>ations are applicable to Core</w:t>
      </w:r>
      <w:r w:rsidR="005735DD" w:rsidRPr="00CC337D">
        <w:rPr>
          <w:rFonts w:ascii="Verdana" w:hAnsi="Verdana"/>
          <w:sz w:val="20"/>
        </w:rPr>
        <w:t xml:space="preserve"> &amp;</w:t>
      </w:r>
      <w:r w:rsidR="00DA2823" w:rsidRPr="00CC337D">
        <w:rPr>
          <w:rFonts w:ascii="Verdana" w:hAnsi="Verdana"/>
          <w:sz w:val="20"/>
        </w:rPr>
        <w:t xml:space="preserve"> </w:t>
      </w:r>
      <w:r w:rsidR="00870665" w:rsidRPr="00CC337D">
        <w:rPr>
          <w:rFonts w:ascii="Verdana" w:hAnsi="Verdana"/>
          <w:sz w:val="20"/>
        </w:rPr>
        <w:t xml:space="preserve">Edge </w:t>
      </w:r>
      <w:r w:rsidRPr="00CC337D">
        <w:rPr>
          <w:rFonts w:ascii="Verdana" w:hAnsi="Verdana"/>
          <w:sz w:val="20"/>
        </w:rPr>
        <w:t>routers.</w:t>
      </w:r>
    </w:p>
    <w:p w14:paraId="1288DF96" w14:textId="77777777"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 xml:space="preserve">Should be chassis based &amp; modular architecture for scalability with Redundant Route Processor, Power supply &amp; </w:t>
      </w:r>
      <w:r w:rsidR="00DA2823" w:rsidRPr="00CC337D">
        <w:rPr>
          <w:rFonts w:ascii="Verdana" w:hAnsi="Verdana"/>
          <w:sz w:val="20"/>
        </w:rPr>
        <w:t>switching</w:t>
      </w:r>
      <w:r w:rsidRPr="00CC337D">
        <w:rPr>
          <w:rFonts w:ascii="Verdana" w:hAnsi="Verdana"/>
          <w:sz w:val="20"/>
        </w:rPr>
        <w:t xml:space="preserve"> fabric</w:t>
      </w:r>
      <w:r w:rsidR="00DA2823" w:rsidRPr="00CC337D">
        <w:rPr>
          <w:rFonts w:ascii="Verdana" w:hAnsi="Verdana"/>
          <w:sz w:val="20"/>
        </w:rPr>
        <w:t>.</w:t>
      </w:r>
    </w:p>
    <w:p w14:paraId="27F630AC" w14:textId="77777777"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Router should be provided with</w:t>
      </w:r>
      <w:r w:rsidR="000E6359" w:rsidRPr="00CC337D">
        <w:rPr>
          <w:rFonts w:ascii="Verdana" w:hAnsi="Verdana"/>
          <w:sz w:val="20"/>
        </w:rPr>
        <w:t xml:space="preserve"> 1+1 route proc</w:t>
      </w:r>
      <w:r w:rsidR="000B6962" w:rsidRPr="00CC337D">
        <w:rPr>
          <w:rFonts w:ascii="Verdana" w:hAnsi="Verdana"/>
          <w:sz w:val="20"/>
        </w:rPr>
        <w:t>essor, 1+1 switch fabric and N+1</w:t>
      </w:r>
      <w:r w:rsidR="000E6359" w:rsidRPr="00CC337D">
        <w:rPr>
          <w:rFonts w:ascii="Verdana" w:hAnsi="Verdana"/>
          <w:sz w:val="20"/>
        </w:rPr>
        <w:t xml:space="preserve"> </w:t>
      </w:r>
      <w:r w:rsidRPr="00CC337D">
        <w:rPr>
          <w:rFonts w:ascii="Verdana" w:hAnsi="Verdana"/>
          <w:sz w:val="20"/>
        </w:rPr>
        <w:t>power supply redundancy</w:t>
      </w:r>
      <w:r w:rsidR="00673752" w:rsidRPr="00CC337D">
        <w:rPr>
          <w:rFonts w:ascii="Verdana" w:hAnsi="Verdana"/>
          <w:sz w:val="20"/>
        </w:rPr>
        <w:t xml:space="preserve">. </w:t>
      </w:r>
    </w:p>
    <w:p w14:paraId="2AB5EC49" w14:textId="77777777" w:rsidR="00055B8F"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 xml:space="preserve">Should have </w:t>
      </w:r>
      <w:r w:rsidR="00FF79B0" w:rsidRPr="00CC337D">
        <w:rPr>
          <w:rFonts w:ascii="Verdana" w:hAnsi="Verdana"/>
          <w:sz w:val="20"/>
        </w:rPr>
        <w:t xml:space="preserve">minimum </w:t>
      </w:r>
      <w:r w:rsidR="008137B1" w:rsidRPr="00CC337D">
        <w:rPr>
          <w:rFonts w:ascii="Verdana" w:hAnsi="Verdana"/>
          <w:sz w:val="20"/>
        </w:rPr>
        <w:t>30% vacant usable service slo</w:t>
      </w:r>
      <w:bookmarkStart w:id="54" w:name="_GoBack"/>
      <w:bookmarkEnd w:id="54"/>
      <w:r w:rsidR="008137B1" w:rsidRPr="00CC337D">
        <w:rPr>
          <w:rFonts w:ascii="Verdana" w:hAnsi="Verdana"/>
          <w:sz w:val="20"/>
        </w:rPr>
        <w:t>ts for</w:t>
      </w:r>
      <w:r w:rsidRPr="00CC337D">
        <w:rPr>
          <w:rFonts w:ascii="Verdana" w:hAnsi="Verdana"/>
          <w:sz w:val="20"/>
        </w:rPr>
        <w:t xml:space="preserve"> future expansion.</w:t>
      </w:r>
      <w:r w:rsidR="00484051" w:rsidRPr="00CC337D">
        <w:rPr>
          <w:rFonts w:ascii="Verdana" w:hAnsi="Verdana"/>
          <w:sz w:val="20"/>
        </w:rPr>
        <w:t xml:space="preserve"> </w:t>
      </w:r>
      <w:r w:rsidR="00055B8F" w:rsidRPr="00CC337D">
        <w:rPr>
          <w:rFonts w:ascii="Verdana" w:hAnsi="Verdana"/>
          <w:sz w:val="20"/>
        </w:rPr>
        <w:t>Refer slot definition below.</w:t>
      </w:r>
    </w:p>
    <w:p w14:paraId="6028EEC5" w14:textId="05ADA8FA" w:rsidR="005735DD" w:rsidRPr="00CC337D" w:rsidRDefault="00460D4B"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b/>
          <w:bCs/>
          <w:sz w:val="20"/>
        </w:rPr>
        <w:t>Slot</w:t>
      </w:r>
      <w:r w:rsidR="00055B8F" w:rsidRPr="00CC337D">
        <w:rPr>
          <w:rFonts w:ascii="Verdana" w:hAnsi="Verdana"/>
          <w:b/>
          <w:bCs/>
          <w:sz w:val="20"/>
        </w:rPr>
        <w:t xml:space="preserve"> Definition</w:t>
      </w:r>
      <w:r w:rsidR="00055B8F" w:rsidRPr="00CC337D">
        <w:rPr>
          <w:rFonts w:ascii="Verdana" w:hAnsi="Verdana"/>
          <w:sz w:val="20"/>
        </w:rPr>
        <w:t>: M</w:t>
      </w:r>
      <w:r w:rsidRPr="00CC337D">
        <w:rPr>
          <w:rFonts w:ascii="Verdana" w:hAnsi="Verdana"/>
          <w:sz w:val="20"/>
        </w:rPr>
        <w:t xml:space="preserve">eans a main slot </w:t>
      </w:r>
      <w:r w:rsidR="00F85AB8" w:rsidRPr="00CC337D">
        <w:rPr>
          <w:rFonts w:ascii="Verdana" w:hAnsi="Verdana"/>
          <w:sz w:val="20"/>
        </w:rPr>
        <w:t xml:space="preserve">(full slot) on the router chassis. Only a main slot on the router chassis shall be counted to fulfil any tender requirements for number of free slots (no sub-slot or daughter slot shall be considered as “Slot”). </w:t>
      </w:r>
    </w:p>
    <w:p w14:paraId="6374AFA2" w14:textId="77777777"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All interfaces on the routers shall provide wire-rate throughput</w:t>
      </w:r>
      <w:r w:rsidR="00AA5CFD" w:rsidRPr="00CC337D">
        <w:rPr>
          <w:rFonts w:ascii="Verdana" w:hAnsi="Verdana"/>
          <w:sz w:val="20"/>
        </w:rPr>
        <w:t>.</w:t>
      </w:r>
    </w:p>
    <w:p w14:paraId="2472E039" w14:textId="07E2F236" w:rsidR="0088101B"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The router 10 Gig interfaces</w:t>
      </w:r>
      <w:r w:rsidR="00B732C3" w:rsidRPr="00CC337D">
        <w:rPr>
          <w:rFonts w:ascii="Verdana" w:hAnsi="Verdana"/>
          <w:sz w:val="20"/>
        </w:rPr>
        <w:t xml:space="preserve"> for</w:t>
      </w:r>
      <w:r w:rsidRPr="00CC337D">
        <w:rPr>
          <w:rFonts w:ascii="Verdana" w:hAnsi="Verdana"/>
          <w:sz w:val="20"/>
        </w:rPr>
        <w:t xml:space="preserve"> </w:t>
      </w:r>
      <w:r w:rsidR="00B732C3" w:rsidRPr="00CC337D">
        <w:rPr>
          <w:rFonts w:ascii="Verdana" w:hAnsi="Verdana"/>
          <w:sz w:val="20"/>
        </w:rPr>
        <w:t>SR, LR &amp; ZR should be support LANPHY/WANPHY mode.</w:t>
      </w:r>
      <w:r w:rsidR="00E11E7E" w:rsidRPr="00CC337D">
        <w:rPr>
          <w:rFonts w:ascii="Verdana" w:hAnsi="Verdana"/>
          <w:sz w:val="20"/>
        </w:rPr>
        <w:t xml:space="preserve"> </w:t>
      </w:r>
      <w:r w:rsidR="0088101B" w:rsidRPr="00CC337D">
        <w:rPr>
          <w:rFonts w:ascii="Verdana" w:eastAsia="MS Mincho" w:hAnsi="Verdana"/>
          <w:sz w:val="20"/>
        </w:rPr>
        <w:t xml:space="preserve">All optical ports </w:t>
      </w:r>
      <w:r w:rsidR="00E11E7E" w:rsidRPr="00CC337D">
        <w:rPr>
          <w:rFonts w:ascii="Verdana" w:eastAsia="MS Mincho" w:hAnsi="Verdana"/>
          <w:sz w:val="20"/>
        </w:rPr>
        <w:t xml:space="preserve">(10G/1G) </w:t>
      </w:r>
      <w:r w:rsidR="0088101B" w:rsidRPr="00CC337D">
        <w:rPr>
          <w:rFonts w:ascii="Verdana" w:eastAsia="MS Mincho" w:hAnsi="Verdana"/>
          <w:sz w:val="20"/>
        </w:rPr>
        <w:t>should be loaded with Short Range SFPs.</w:t>
      </w:r>
    </w:p>
    <w:p w14:paraId="47345EF9" w14:textId="58AD1511"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 xml:space="preserve">The operating system of the router shall have </w:t>
      </w:r>
      <w:r w:rsidR="00CF784E" w:rsidRPr="00CC337D">
        <w:rPr>
          <w:rFonts w:ascii="Verdana" w:hAnsi="Verdana"/>
          <w:sz w:val="20"/>
        </w:rPr>
        <w:t>CPU</w:t>
      </w:r>
      <w:r w:rsidRPr="00CC337D">
        <w:rPr>
          <w:rFonts w:ascii="Verdana" w:hAnsi="Verdana"/>
          <w:sz w:val="20"/>
        </w:rPr>
        <w:t xml:space="preserve"> based architecture. </w:t>
      </w:r>
      <w:r w:rsidR="00E05910" w:rsidRPr="00CC337D">
        <w:rPr>
          <w:rFonts w:ascii="Verdana" w:hAnsi="Verdana"/>
          <w:sz w:val="20"/>
        </w:rPr>
        <w:t>All Routers are CPU based. However, Modular Architecture is also acceptable.</w:t>
      </w:r>
    </w:p>
    <w:p w14:paraId="3F2C4FD9" w14:textId="77777777"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 xml:space="preserve">The modular operating system shall run all critical functions like various routing protocol, forwarding plane and management functions in separate memory protected modules. Failure of one module shall not impact operations of rest of the OS. In service bug patching </w:t>
      </w:r>
      <w:r w:rsidR="000B08A4" w:rsidRPr="00CC337D">
        <w:rPr>
          <w:rFonts w:ascii="Verdana" w:hAnsi="Verdana"/>
          <w:sz w:val="20"/>
        </w:rPr>
        <w:t xml:space="preserve">/ </w:t>
      </w:r>
      <w:r w:rsidR="00CB0184" w:rsidRPr="00CC337D">
        <w:rPr>
          <w:rFonts w:ascii="Verdana" w:hAnsi="Verdana"/>
          <w:sz w:val="20"/>
        </w:rPr>
        <w:t xml:space="preserve">software upgrade </w:t>
      </w:r>
      <w:r w:rsidR="000B08A4" w:rsidRPr="00CC337D">
        <w:rPr>
          <w:rFonts w:ascii="Verdana" w:hAnsi="Verdana"/>
          <w:sz w:val="20"/>
        </w:rPr>
        <w:t>(including software patch released time to time) should</w:t>
      </w:r>
      <w:r w:rsidRPr="00CC337D">
        <w:rPr>
          <w:rFonts w:ascii="Verdana" w:hAnsi="Verdana"/>
          <w:sz w:val="20"/>
        </w:rPr>
        <w:t xml:space="preserve"> be available</w:t>
      </w:r>
      <w:r w:rsidR="00DE41E8" w:rsidRPr="00CC337D">
        <w:rPr>
          <w:rFonts w:ascii="Verdana" w:hAnsi="Verdana"/>
          <w:sz w:val="20"/>
        </w:rPr>
        <w:t>.</w:t>
      </w:r>
      <w:r w:rsidRPr="00CC337D">
        <w:rPr>
          <w:rFonts w:ascii="Verdana" w:hAnsi="Verdana"/>
          <w:sz w:val="20"/>
        </w:rPr>
        <w:t xml:space="preserve"> </w:t>
      </w:r>
    </w:p>
    <w:p w14:paraId="75F53933" w14:textId="77777777"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lastRenderedPageBreak/>
        <w:t>Should be supplied with necessary power cards, data cables, connectors, CD’s, manuals, bracket accessories, wire managers and other appropriate accessories</w:t>
      </w:r>
      <w:r w:rsidR="00550725" w:rsidRPr="00CC337D">
        <w:rPr>
          <w:rFonts w:ascii="Verdana" w:hAnsi="Verdana"/>
          <w:sz w:val="20"/>
        </w:rPr>
        <w:t>.</w:t>
      </w:r>
      <w:r w:rsidR="00E16AD6" w:rsidRPr="00CC337D">
        <w:rPr>
          <w:rFonts w:ascii="Verdana" w:hAnsi="Verdana"/>
          <w:sz w:val="20"/>
        </w:rPr>
        <w:t xml:space="preserve"> There </w:t>
      </w:r>
      <w:proofErr w:type="gramStart"/>
      <w:r w:rsidR="00E16AD6" w:rsidRPr="00CC337D">
        <w:rPr>
          <w:rFonts w:ascii="Verdana" w:hAnsi="Verdana"/>
          <w:sz w:val="20"/>
        </w:rPr>
        <w:t>is</w:t>
      </w:r>
      <w:proofErr w:type="gramEnd"/>
      <w:r w:rsidR="00E16AD6" w:rsidRPr="00CC337D">
        <w:rPr>
          <w:rFonts w:ascii="Verdana" w:hAnsi="Verdana"/>
          <w:sz w:val="20"/>
        </w:rPr>
        <w:t xml:space="preserve"> no separate BoQ for Passive elements. However, the contractor shall supply appropriate length of POWER, Copper/CAT-6 &amp; Optical Fiber Patch cords with patch panel, conduit etc. as required to install a network element.</w:t>
      </w:r>
    </w:p>
    <w:p w14:paraId="5BA04BDE" w14:textId="0A2E27A5"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Th</w:t>
      </w:r>
      <w:r w:rsidR="008137B1" w:rsidRPr="00CC337D">
        <w:rPr>
          <w:rFonts w:ascii="Verdana" w:hAnsi="Verdana"/>
          <w:sz w:val="20"/>
        </w:rPr>
        <w:t xml:space="preserve">e router shall have minimum of </w:t>
      </w:r>
      <w:r w:rsidR="005735DD" w:rsidRPr="00CC337D">
        <w:rPr>
          <w:rFonts w:ascii="Verdana" w:hAnsi="Verdana"/>
          <w:sz w:val="20"/>
        </w:rPr>
        <w:t>2</w:t>
      </w:r>
      <w:r w:rsidR="003105A5" w:rsidRPr="00CC337D">
        <w:rPr>
          <w:rFonts w:ascii="Verdana" w:hAnsi="Verdana"/>
          <w:sz w:val="20"/>
        </w:rPr>
        <w:t>0</w:t>
      </w:r>
      <w:r w:rsidR="00352A30" w:rsidRPr="00CC337D">
        <w:rPr>
          <w:rFonts w:ascii="Verdana" w:hAnsi="Verdana"/>
          <w:sz w:val="20"/>
        </w:rPr>
        <w:t xml:space="preserve"> Gbps </w:t>
      </w:r>
      <w:r w:rsidR="00DA2823" w:rsidRPr="00CC337D">
        <w:rPr>
          <w:rFonts w:ascii="Verdana" w:hAnsi="Verdana"/>
          <w:sz w:val="20"/>
        </w:rPr>
        <w:t xml:space="preserve">(in line with </w:t>
      </w:r>
      <w:r w:rsidR="0085783D" w:rsidRPr="00CC337D">
        <w:rPr>
          <w:rFonts w:ascii="Verdana" w:hAnsi="Verdana"/>
          <w:b/>
          <w:bCs/>
          <w:sz w:val="20"/>
        </w:rPr>
        <w:t>BoQ</w:t>
      </w:r>
      <w:r w:rsidR="0085783D" w:rsidRPr="00CC337D">
        <w:rPr>
          <w:rFonts w:ascii="Verdana" w:hAnsi="Verdana"/>
          <w:sz w:val="20"/>
        </w:rPr>
        <w:t xml:space="preserve"> at </w:t>
      </w:r>
      <w:r w:rsidR="0085783D" w:rsidRPr="00CC337D">
        <w:rPr>
          <w:rFonts w:ascii="Verdana" w:hAnsi="Verdana"/>
          <w:b/>
          <w:bCs/>
          <w:i/>
          <w:iCs/>
          <w:sz w:val="20"/>
        </w:rPr>
        <w:t>Appendix-B)</w:t>
      </w:r>
      <w:r w:rsidR="008137B1" w:rsidRPr="00CC337D">
        <w:rPr>
          <w:rFonts w:ascii="Verdana" w:hAnsi="Verdana"/>
          <w:sz w:val="20"/>
        </w:rPr>
        <w:t xml:space="preserve"> </w:t>
      </w:r>
      <w:r w:rsidRPr="00CC337D">
        <w:rPr>
          <w:rFonts w:ascii="Verdana" w:hAnsi="Verdana"/>
          <w:sz w:val="20"/>
        </w:rPr>
        <w:t xml:space="preserve">Full Duplex capacity per slot with redundancy. Failure of any switch fabric should not degrade the per slot bandwidth.  </w:t>
      </w:r>
    </w:p>
    <w:p w14:paraId="2F8B64AF" w14:textId="26DFC369" w:rsidR="00CA60F0"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The router shoul</w:t>
      </w:r>
      <w:r w:rsidR="00DE41E8" w:rsidRPr="00CC337D">
        <w:rPr>
          <w:rFonts w:ascii="Verdana" w:hAnsi="Verdana"/>
          <w:sz w:val="20"/>
        </w:rPr>
        <w:t xml:space="preserve">d have capability of </w:t>
      </w:r>
      <w:r w:rsidR="00DA2823" w:rsidRPr="00CC337D">
        <w:rPr>
          <w:rFonts w:ascii="Verdana" w:hAnsi="Verdana"/>
          <w:sz w:val="20"/>
        </w:rPr>
        <w:t xml:space="preserve">handling </w:t>
      </w:r>
      <w:r w:rsidR="00DE41E8" w:rsidRPr="00CC337D">
        <w:rPr>
          <w:rFonts w:ascii="Verdana" w:hAnsi="Verdana"/>
          <w:sz w:val="20"/>
        </w:rPr>
        <w:t xml:space="preserve">minimum </w:t>
      </w:r>
      <w:r w:rsidR="00AA2F37" w:rsidRPr="00CC337D">
        <w:rPr>
          <w:rFonts w:ascii="Verdana" w:hAnsi="Verdana"/>
          <w:sz w:val="20"/>
        </w:rPr>
        <w:t>256k</w:t>
      </w:r>
      <w:r w:rsidRPr="00CC337D">
        <w:rPr>
          <w:rFonts w:ascii="Verdana" w:hAnsi="Verdana"/>
          <w:sz w:val="20"/>
        </w:rPr>
        <w:t xml:space="preserve"> IPv4 routes </w:t>
      </w:r>
      <w:r w:rsidR="00DA2823" w:rsidRPr="00CC337D">
        <w:rPr>
          <w:rFonts w:ascii="Verdana" w:hAnsi="Verdana"/>
          <w:sz w:val="20"/>
        </w:rPr>
        <w:t xml:space="preserve">in RIB &amp; </w:t>
      </w:r>
      <w:r w:rsidR="00AA2F37" w:rsidRPr="00CC337D">
        <w:rPr>
          <w:rFonts w:ascii="Verdana" w:hAnsi="Verdana"/>
          <w:sz w:val="20"/>
        </w:rPr>
        <w:t>128K</w:t>
      </w:r>
      <w:r w:rsidR="00DA2823" w:rsidRPr="00CC337D">
        <w:rPr>
          <w:rFonts w:ascii="Verdana" w:hAnsi="Verdana"/>
          <w:sz w:val="20"/>
        </w:rPr>
        <w:t xml:space="preserve"> IPv4 routes in FIB.</w:t>
      </w:r>
    </w:p>
    <w:p w14:paraId="11A249AB" w14:textId="21D25046" w:rsidR="00575816" w:rsidRPr="00CC337D" w:rsidRDefault="00CA60F0"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 xml:space="preserve">The router should have capability of minimum </w:t>
      </w:r>
      <w:r w:rsidR="00AA2F37" w:rsidRPr="00CC337D">
        <w:rPr>
          <w:rFonts w:ascii="Verdana" w:hAnsi="Verdana"/>
          <w:sz w:val="20"/>
        </w:rPr>
        <w:t>1</w:t>
      </w:r>
      <w:r w:rsidR="003105A5" w:rsidRPr="00CC337D">
        <w:rPr>
          <w:rFonts w:ascii="Verdana" w:hAnsi="Verdana"/>
          <w:sz w:val="20"/>
        </w:rPr>
        <w:t>2</w:t>
      </w:r>
      <w:r w:rsidR="00AA2F37" w:rsidRPr="00CC337D">
        <w:rPr>
          <w:rFonts w:ascii="Verdana" w:hAnsi="Verdana"/>
          <w:sz w:val="20"/>
        </w:rPr>
        <w:t>8k</w:t>
      </w:r>
      <w:r w:rsidR="00DA2823" w:rsidRPr="00CC337D">
        <w:rPr>
          <w:rFonts w:ascii="Verdana" w:hAnsi="Verdana"/>
          <w:sz w:val="20"/>
        </w:rPr>
        <w:t xml:space="preserve"> IPv6 routes in R</w:t>
      </w:r>
      <w:r w:rsidR="00575816" w:rsidRPr="00CC337D">
        <w:rPr>
          <w:rFonts w:ascii="Verdana" w:hAnsi="Verdana"/>
          <w:sz w:val="20"/>
        </w:rPr>
        <w:t>IB</w:t>
      </w:r>
      <w:r w:rsidR="00DA2823" w:rsidRPr="00CC337D">
        <w:rPr>
          <w:rFonts w:ascii="Verdana" w:hAnsi="Verdana"/>
          <w:sz w:val="20"/>
        </w:rPr>
        <w:t xml:space="preserve"> &amp; </w:t>
      </w:r>
      <w:r w:rsidR="00AA2F37" w:rsidRPr="00CC337D">
        <w:rPr>
          <w:rFonts w:ascii="Verdana" w:hAnsi="Verdana"/>
          <w:sz w:val="20"/>
        </w:rPr>
        <w:t>64k</w:t>
      </w:r>
      <w:r w:rsidR="00DA2823" w:rsidRPr="00CC337D">
        <w:rPr>
          <w:rFonts w:ascii="Verdana" w:hAnsi="Verdana"/>
          <w:sz w:val="20"/>
        </w:rPr>
        <w:t xml:space="preserve"> </w:t>
      </w:r>
      <w:r w:rsidR="0000371E" w:rsidRPr="00CC337D">
        <w:rPr>
          <w:rFonts w:ascii="Verdana" w:hAnsi="Verdana"/>
          <w:sz w:val="20"/>
        </w:rPr>
        <w:t>IPv6 routes in FIB.</w:t>
      </w:r>
    </w:p>
    <w:p w14:paraId="19F0F286" w14:textId="77777777" w:rsidR="008137B1" w:rsidRPr="00CC337D" w:rsidRDefault="008137B1"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The proposed router should be equipped with optimal memory (DRAM &amp; FLASH) to meet all functional and performance requirements stated in Technical Specifications. The route should support wire speed interfaces, routing and MAC tables as asked in TS.</w:t>
      </w:r>
    </w:p>
    <w:p w14:paraId="4B94CA82" w14:textId="71413142"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The r</w:t>
      </w:r>
      <w:r w:rsidR="00DE41E8" w:rsidRPr="00CC337D">
        <w:rPr>
          <w:rFonts w:ascii="Verdana" w:hAnsi="Verdana"/>
          <w:sz w:val="20"/>
        </w:rPr>
        <w:t xml:space="preserve">outer should support minimum </w:t>
      </w:r>
      <w:r w:rsidR="00AA2F37" w:rsidRPr="00CC337D">
        <w:rPr>
          <w:rFonts w:ascii="Verdana" w:hAnsi="Verdana"/>
          <w:sz w:val="20"/>
        </w:rPr>
        <w:t>128k</w:t>
      </w:r>
      <w:r w:rsidRPr="00CC337D">
        <w:rPr>
          <w:rFonts w:ascii="Verdana" w:hAnsi="Verdana"/>
          <w:sz w:val="20"/>
        </w:rPr>
        <w:t xml:space="preserve"> MAC address, minimum </w:t>
      </w:r>
      <w:r w:rsidR="00AA2F37" w:rsidRPr="00CC337D">
        <w:rPr>
          <w:rFonts w:ascii="Verdana" w:hAnsi="Verdana"/>
          <w:sz w:val="20"/>
        </w:rPr>
        <w:t>16</w:t>
      </w:r>
      <w:r w:rsidRPr="00CC337D">
        <w:rPr>
          <w:rFonts w:ascii="Verdana" w:hAnsi="Verdana"/>
          <w:sz w:val="20"/>
        </w:rPr>
        <w:t xml:space="preserve">k </w:t>
      </w:r>
      <w:r w:rsidR="006C7A24" w:rsidRPr="00CC337D">
        <w:rPr>
          <w:rFonts w:ascii="Verdana" w:hAnsi="Verdana"/>
          <w:sz w:val="20"/>
        </w:rPr>
        <w:t>Pseudo wires</w:t>
      </w:r>
      <w:r w:rsidRPr="00CC337D">
        <w:rPr>
          <w:rFonts w:ascii="Verdana" w:hAnsi="Verdana"/>
          <w:sz w:val="20"/>
        </w:rPr>
        <w:t>.</w:t>
      </w:r>
    </w:p>
    <w:p w14:paraId="2629B02D" w14:textId="5DC370DD" w:rsidR="00575816" w:rsidRPr="00CC337D" w:rsidRDefault="008137B1"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Router should have</w:t>
      </w:r>
      <w:r w:rsidR="00351565" w:rsidRPr="00CC337D">
        <w:rPr>
          <w:rFonts w:ascii="Verdana" w:hAnsi="Verdana"/>
          <w:sz w:val="20"/>
        </w:rPr>
        <w:t xml:space="preserve"> </w:t>
      </w:r>
      <w:r w:rsidR="00AA2F37" w:rsidRPr="00CC337D">
        <w:rPr>
          <w:rFonts w:ascii="Verdana" w:hAnsi="Verdana"/>
          <w:sz w:val="20"/>
        </w:rPr>
        <w:t>8</w:t>
      </w:r>
      <w:r w:rsidR="00575816" w:rsidRPr="00CC337D">
        <w:rPr>
          <w:rFonts w:ascii="Verdana" w:hAnsi="Verdana"/>
          <w:sz w:val="20"/>
        </w:rPr>
        <w:t>k multicast routes.</w:t>
      </w:r>
    </w:p>
    <w:p w14:paraId="285864BF" w14:textId="77777777"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 xml:space="preserve">The router should support </w:t>
      </w:r>
      <w:proofErr w:type="gramStart"/>
      <w:r w:rsidRPr="00CC337D">
        <w:rPr>
          <w:rFonts w:ascii="Verdana" w:hAnsi="Verdana"/>
          <w:sz w:val="20"/>
        </w:rPr>
        <w:t>32 way</w:t>
      </w:r>
      <w:proofErr w:type="gramEnd"/>
      <w:r w:rsidRPr="00CC337D">
        <w:rPr>
          <w:rFonts w:ascii="Verdana" w:hAnsi="Verdana"/>
          <w:sz w:val="20"/>
        </w:rPr>
        <w:t xml:space="preserve"> BGP load balancing and </w:t>
      </w:r>
      <w:r w:rsidR="008137B1" w:rsidRPr="00CC337D">
        <w:rPr>
          <w:rFonts w:ascii="Verdana" w:hAnsi="Verdana"/>
          <w:sz w:val="20"/>
        </w:rPr>
        <w:t>64 Path</w:t>
      </w:r>
      <w:r w:rsidRPr="00CC337D">
        <w:rPr>
          <w:rFonts w:ascii="Verdana" w:hAnsi="Verdana"/>
          <w:sz w:val="20"/>
        </w:rPr>
        <w:t xml:space="preserve"> ECMP</w:t>
      </w:r>
      <w:r w:rsidR="00234868" w:rsidRPr="00CC337D">
        <w:rPr>
          <w:rFonts w:ascii="Verdana" w:hAnsi="Verdana"/>
          <w:sz w:val="20"/>
        </w:rPr>
        <w:t>.</w:t>
      </w:r>
      <w:r w:rsidRPr="00CC337D">
        <w:rPr>
          <w:rFonts w:ascii="Verdana" w:hAnsi="Verdana"/>
          <w:sz w:val="20"/>
        </w:rPr>
        <w:t xml:space="preserve"> </w:t>
      </w:r>
    </w:p>
    <w:p w14:paraId="621DC847" w14:textId="77777777"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 xml:space="preserve">Shall support online insertion and removal (OIR) that is non-disruptive in nature. Online insertion and removal of </w:t>
      </w:r>
      <w:r w:rsidR="008B779D" w:rsidRPr="00CC337D">
        <w:rPr>
          <w:rFonts w:ascii="Verdana" w:hAnsi="Verdana"/>
          <w:sz w:val="20"/>
        </w:rPr>
        <w:t>one-line</w:t>
      </w:r>
      <w:r w:rsidRPr="00CC337D">
        <w:rPr>
          <w:rFonts w:ascii="Verdana" w:hAnsi="Verdana"/>
          <w:sz w:val="20"/>
        </w:rPr>
        <w:t xml:space="preserve"> card shall not lead to ANY packet loss for traffic flowing through other line cards for both </w:t>
      </w:r>
      <w:proofErr w:type="gramStart"/>
      <w:r w:rsidR="000C5548" w:rsidRPr="00CC337D">
        <w:rPr>
          <w:rFonts w:ascii="Verdana" w:hAnsi="Verdana"/>
          <w:sz w:val="20"/>
        </w:rPr>
        <w:t>control</w:t>
      </w:r>
      <w:proofErr w:type="gramEnd"/>
      <w:r w:rsidR="000C5548" w:rsidRPr="00CC337D">
        <w:rPr>
          <w:rFonts w:ascii="Verdana" w:hAnsi="Verdana"/>
          <w:sz w:val="20"/>
        </w:rPr>
        <w:t xml:space="preserve">, </w:t>
      </w:r>
      <w:r w:rsidRPr="00CC337D">
        <w:rPr>
          <w:rFonts w:ascii="Verdana" w:hAnsi="Verdana"/>
          <w:sz w:val="20"/>
        </w:rPr>
        <w:t>unicast and multicast traffic.</w:t>
      </w:r>
    </w:p>
    <w:p w14:paraId="2B994447" w14:textId="77777777"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 xml:space="preserve">In case of a line </w:t>
      </w:r>
      <w:r w:rsidR="008B779D" w:rsidRPr="00CC337D">
        <w:rPr>
          <w:rFonts w:ascii="Verdana" w:hAnsi="Verdana"/>
          <w:sz w:val="20"/>
        </w:rPr>
        <w:t>card or</w:t>
      </w:r>
      <w:r w:rsidRPr="00CC337D">
        <w:rPr>
          <w:rFonts w:ascii="Verdana" w:hAnsi="Verdana"/>
          <w:sz w:val="20"/>
        </w:rPr>
        <w:t xml:space="preserve"> Route Processor failure on the router; the multicast and Unicast routing, multicast and Unicast distribution and multicast replication architecture of the router shall ensure no impact &amp; zero packet loss of multicast video, audio &amp; data traffic running on rest of the line cards in the system</w:t>
      </w:r>
    </w:p>
    <w:p w14:paraId="31DD34A1" w14:textId="77777777" w:rsidR="00575816" w:rsidRPr="00CC337D" w:rsidRDefault="00FE5C8A"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I</w:t>
      </w:r>
      <w:r w:rsidR="00575816" w:rsidRPr="00CC337D">
        <w:rPr>
          <w:rFonts w:ascii="Verdana" w:hAnsi="Verdana"/>
          <w:sz w:val="20"/>
        </w:rPr>
        <w:t>f the any of the feature and functionality asked in the RFP is achieved using any service module that should be quoted in 1+1 redundancy</w:t>
      </w:r>
      <w:r w:rsidR="00571420" w:rsidRPr="00CC337D">
        <w:rPr>
          <w:rFonts w:ascii="Verdana" w:hAnsi="Verdana"/>
          <w:sz w:val="20"/>
        </w:rPr>
        <w:t>. 1+1 service card level redundancy still required on nodes that are redundant.</w:t>
      </w:r>
    </w:p>
    <w:p w14:paraId="0E38E05B" w14:textId="40273218" w:rsidR="00A30AE2" w:rsidRPr="00CC337D" w:rsidRDefault="008E4971"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Should have IPv4 Routing</w:t>
      </w:r>
      <w:r w:rsidR="00575816" w:rsidRPr="00CC337D">
        <w:rPr>
          <w:rFonts w:ascii="Verdana" w:hAnsi="Verdana"/>
          <w:sz w:val="20"/>
        </w:rPr>
        <w:t>,</w:t>
      </w:r>
      <w:r w:rsidRPr="00CC337D">
        <w:rPr>
          <w:rFonts w:ascii="Verdana" w:hAnsi="Verdana"/>
          <w:sz w:val="20"/>
        </w:rPr>
        <w:t xml:space="preserve"> </w:t>
      </w:r>
      <w:r w:rsidR="00436067" w:rsidRPr="00CC337D">
        <w:rPr>
          <w:rFonts w:ascii="Verdana" w:hAnsi="Verdana"/>
          <w:sz w:val="20"/>
        </w:rPr>
        <w:t>Border Gateway Protocol</w:t>
      </w:r>
      <w:r w:rsidR="00575816" w:rsidRPr="00CC337D">
        <w:rPr>
          <w:rFonts w:ascii="Verdana" w:hAnsi="Verdana"/>
          <w:sz w:val="20"/>
        </w:rPr>
        <w:t>, and Open Shortest Path First [OSPF]), BGP for IPv4 and Ipv6,</w:t>
      </w:r>
      <w:r w:rsidR="00184DC1" w:rsidRPr="00CC337D">
        <w:rPr>
          <w:rFonts w:ascii="Verdana" w:hAnsi="Verdana"/>
          <w:sz w:val="20"/>
        </w:rPr>
        <w:t xml:space="preserve"> </w:t>
      </w:r>
      <w:r w:rsidR="00575816" w:rsidRPr="00CC337D">
        <w:rPr>
          <w:rFonts w:ascii="Verdana" w:hAnsi="Verdana"/>
          <w:sz w:val="20"/>
        </w:rPr>
        <w:t>MPB</w:t>
      </w:r>
      <w:r w:rsidR="00A30AE2" w:rsidRPr="00CC337D">
        <w:rPr>
          <w:rFonts w:ascii="Verdana" w:hAnsi="Verdana"/>
          <w:sz w:val="20"/>
        </w:rPr>
        <w:t>GP,</w:t>
      </w:r>
      <w:r w:rsidR="00184DC1" w:rsidRPr="00CC337D">
        <w:rPr>
          <w:rFonts w:ascii="Verdana" w:hAnsi="Verdana"/>
          <w:sz w:val="20"/>
        </w:rPr>
        <w:t xml:space="preserve"> </w:t>
      </w:r>
      <w:r w:rsidR="005A4C74" w:rsidRPr="00CC337D">
        <w:rPr>
          <w:rFonts w:ascii="Verdana" w:hAnsi="Verdana"/>
          <w:sz w:val="20"/>
        </w:rPr>
        <w:t>Policy Based Routing</w:t>
      </w:r>
      <w:r w:rsidR="00A30AE2" w:rsidRPr="00CC337D">
        <w:rPr>
          <w:rFonts w:ascii="Verdana" w:hAnsi="Verdana"/>
          <w:sz w:val="20"/>
        </w:rPr>
        <w:t xml:space="preserve"> (</w:t>
      </w:r>
      <w:r w:rsidR="005A4C74" w:rsidRPr="00CC337D">
        <w:rPr>
          <w:rFonts w:ascii="Verdana" w:hAnsi="Verdana"/>
          <w:sz w:val="20"/>
        </w:rPr>
        <w:t>PBR</w:t>
      </w:r>
      <w:r w:rsidR="00A30AE2" w:rsidRPr="00CC337D">
        <w:rPr>
          <w:rFonts w:ascii="Verdana" w:hAnsi="Verdana"/>
          <w:sz w:val="20"/>
        </w:rPr>
        <w:t xml:space="preserve">), </w:t>
      </w:r>
      <w:r w:rsidR="00575816" w:rsidRPr="00CC337D">
        <w:rPr>
          <w:rFonts w:ascii="Verdana" w:hAnsi="Verdana"/>
          <w:sz w:val="20"/>
        </w:rPr>
        <w:t>Virtual Router Redundancy Protocol (VRRP), IPv6 Routing, and BGP Prefix Independent Convergence,</w:t>
      </w:r>
      <w:r w:rsidR="00184DC1" w:rsidRPr="00CC337D">
        <w:rPr>
          <w:rFonts w:ascii="Verdana" w:hAnsi="Verdana"/>
          <w:sz w:val="20"/>
        </w:rPr>
        <w:t xml:space="preserve"> </w:t>
      </w:r>
      <w:r w:rsidR="00575816" w:rsidRPr="00CC337D">
        <w:rPr>
          <w:rFonts w:ascii="Verdana" w:hAnsi="Verdana"/>
          <w:sz w:val="20"/>
        </w:rPr>
        <w:t xml:space="preserve">GRE (Generic Routing Encapsulation) </w:t>
      </w:r>
      <w:r w:rsidR="00AC0D03" w:rsidRPr="00CC337D">
        <w:rPr>
          <w:rFonts w:ascii="Verdana" w:hAnsi="Verdana"/>
          <w:sz w:val="20"/>
        </w:rPr>
        <w:t>Tunnelling</w:t>
      </w:r>
      <w:r w:rsidR="00575816" w:rsidRPr="00CC337D">
        <w:rPr>
          <w:rFonts w:ascii="Verdana" w:hAnsi="Verdana"/>
          <w:sz w:val="20"/>
        </w:rPr>
        <w:t>, Multicast routing protocols IGMPv1, v</w:t>
      </w:r>
      <w:proofErr w:type="gramStart"/>
      <w:r w:rsidR="00575816" w:rsidRPr="00CC337D">
        <w:rPr>
          <w:rFonts w:ascii="Verdana" w:hAnsi="Verdana"/>
          <w:sz w:val="20"/>
        </w:rPr>
        <w:t>2</w:t>
      </w:r>
      <w:r w:rsidR="00184DC1" w:rsidRPr="00CC337D">
        <w:rPr>
          <w:rFonts w:ascii="Verdana" w:hAnsi="Verdana"/>
          <w:sz w:val="20"/>
        </w:rPr>
        <w:t xml:space="preserve"> </w:t>
      </w:r>
      <w:r w:rsidR="00575816" w:rsidRPr="00CC337D">
        <w:rPr>
          <w:rFonts w:ascii="Verdana" w:hAnsi="Verdana"/>
          <w:sz w:val="20"/>
        </w:rPr>
        <w:t>,v</w:t>
      </w:r>
      <w:proofErr w:type="gramEnd"/>
      <w:r w:rsidR="00575816" w:rsidRPr="00CC337D">
        <w:rPr>
          <w:rFonts w:ascii="Verdana" w:hAnsi="Verdana"/>
          <w:sz w:val="20"/>
        </w:rPr>
        <w:t>3, PIM-SM (RFC2362) and PIM-SSM,</w:t>
      </w:r>
      <w:r w:rsidR="00B95054" w:rsidRPr="00CC337D" w:rsidDel="00B95054">
        <w:rPr>
          <w:rFonts w:ascii="Verdana" w:hAnsi="Verdana"/>
          <w:sz w:val="20"/>
        </w:rPr>
        <w:t xml:space="preserve"> </w:t>
      </w:r>
      <w:r w:rsidR="00575816" w:rsidRPr="00CC337D">
        <w:rPr>
          <w:rFonts w:ascii="Verdana" w:hAnsi="Verdana"/>
          <w:sz w:val="20"/>
        </w:rPr>
        <w:t>,IGMP v2 snoo</w:t>
      </w:r>
      <w:r w:rsidR="00870665" w:rsidRPr="00CC337D">
        <w:rPr>
          <w:rFonts w:ascii="Verdana" w:hAnsi="Verdana"/>
          <w:sz w:val="20"/>
        </w:rPr>
        <w:t>ping,DHCPv6 and OSPFv3 for IPv6.</w:t>
      </w:r>
    </w:p>
    <w:p w14:paraId="3703AAB2" w14:textId="77777777" w:rsidR="00575816" w:rsidRPr="00CC337D" w:rsidRDefault="00A30AE2"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 xml:space="preserve">Should support </w:t>
      </w:r>
      <w:r w:rsidR="00575816" w:rsidRPr="00CC337D">
        <w:rPr>
          <w:rFonts w:ascii="Verdana" w:hAnsi="Verdana"/>
          <w:sz w:val="20"/>
        </w:rPr>
        <w:t>6PE &amp; 6VPE,</w:t>
      </w:r>
      <w:r w:rsidR="00816FA3" w:rsidRPr="00CC337D">
        <w:rPr>
          <w:rFonts w:ascii="Verdana" w:hAnsi="Verdana"/>
          <w:sz w:val="20"/>
        </w:rPr>
        <w:t xml:space="preserve"> </w:t>
      </w:r>
      <w:r w:rsidR="00575816" w:rsidRPr="00CC337D">
        <w:rPr>
          <w:rFonts w:ascii="Verdana" w:hAnsi="Verdana"/>
          <w:sz w:val="20"/>
        </w:rPr>
        <w:t xml:space="preserve">MPLS Provider /Provider Edge functionality. MPLS VPN, MPLS </w:t>
      </w:r>
      <w:proofErr w:type="spellStart"/>
      <w:r w:rsidR="00575816" w:rsidRPr="00CC337D">
        <w:rPr>
          <w:rFonts w:ascii="Verdana" w:hAnsi="Verdana"/>
          <w:sz w:val="20"/>
        </w:rPr>
        <w:t>mVPN</w:t>
      </w:r>
      <w:proofErr w:type="spellEnd"/>
      <w:r w:rsidR="00575816" w:rsidRPr="00CC337D">
        <w:rPr>
          <w:rFonts w:ascii="Verdana" w:hAnsi="Verdana"/>
          <w:sz w:val="20"/>
        </w:rPr>
        <w:t xml:space="preserve"> (Multicast VPN), Carrier Supporting Carrier (</w:t>
      </w:r>
      <w:proofErr w:type="spellStart"/>
      <w:r w:rsidR="00575816" w:rsidRPr="00CC337D">
        <w:rPr>
          <w:rFonts w:ascii="Verdana" w:hAnsi="Verdana"/>
          <w:sz w:val="20"/>
        </w:rPr>
        <w:t>CsC</w:t>
      </w:r>
      <w:proofErr w:type="spellEnd"/>
      <w:r w:rsidR="00575816" w:rsidRPr="00CC337D">
        <w:rPr>
          <w:rFonts w:ascii="Verdana" w:hAnsi="Verdana"/>
          <w:sz w:val="20"/>
        </w:rPr>
        <w:t xml:space="preserve">), </w:t>
      </w:r>
      <w:proofErr w:type="spellStart"/>
      <w:r w:rsidR="00575816" w:rsidRPr="00CC337D">
        <w:rPr>
          <w:rFonts w:ascii="Verdana" w:hAnsi="Verdana"/>
          <w:sz w:val="20"/>
        </w:rPr>
        <w:t>DiffServ</w:t>
      </w:r>
      <w:proofErr w:type="spellEnd"/>
      <w:r w:rsidR="00575816" w:rsidRPr="00CC337D">
        <w:rPr>
          <w:rFonts w:ascii="Verdana" w:hAnsi="Verdana"/>
          <w:sz w:val="20"/>
        </w:rPr>
        <w:t xml:space="preserve"> Tunnel Modes, MPLS TE (Fast re-route), </w:t>
      </w:r>
      <w:proofErr w:type="spellStart"/>
      <w:r w:rsidR="00575816" w:rsidRPr="00CC337D">
        <w:rPr>
          <w:rFonts w:ascii="Verdana" w:hAnsi="Verdana"/>
          <w:sz w:val="20"/>
        </w:rPr>
        <w:t>DiffServ</w:t>
      </w:r>
      <w:proofErr w:type="spellEnd"/>
      <w:r w:rsidR="00575816" w:rsidRPr="00CC337D">
        <w:rPr>
          <w:rFonts w:ascii="Verdana" w:hAnsi="Verdana"/>
          <w:sz w:val="20"/>
        </w:rPr>
        <w:t>-Aware TE, Inter-AS VPN,</w:t>
      </w:r>
      <w:r w:rsidR="00266E66" w:rsidRPr="00CC337D">
        <w:rPr>
          <w:rFonts w:ascii="Verdana" w:hAnsi="Verdana"/>
          <w:sz w:val="20"/>
        </w:rPr>
        <w:t xml:space="preserve"> </w:t>
      </w:r>
      <w:r w:rsidR="00575816" w:rsidRPr="00CC337D">
        <w:rPr>
          <w:rFonts w:ascii="Verdana" w:hAnsi="Verdana"/>
          <w:sz w:val="20"/>
        </w:rPr>
        <w:t xml:space="preserve">Resource Reservation Protocol (RSVP), </w:t>
      </w:r>
      <w:r w:rsidR="00862A98" w:rsidRPr="00CC337D">
        <w:rPr>
          <w:rFonts w:ascii="Verdana" w:hAnsi="Verdana"/>
          <w:sz w:val="20"/>
        </w:rPr>
        <w:t>VPLS, VPWS</w:t>
      </w:r>
      <w:r w:rsidR="00575816" w:rsidRPr="00CC337D">
        <w:rPr>
          <w:rFonts w:ascii="Verdana" w:hAnsi="Verdana"/>
          <w:sz w:val="20"/>
        </w:rPr>
        <w:t>,</w:t>
      </w:r>
      <w:r w:rsidR="00436067" w:rsidRPr="00CC337D">
        <w:rPr>
          <w:rFonts w:ascii="Verdana" w:hAnsi="Verdana"/>
          <w:sz w:val="20"/>
        </w:rPr>
        <w:t xml:space="preserve"> </w:t>
      </w:r>
      <w:r w:rsidR="00575816" w:rsidRPr="00CC337D">
        <w:rPr>
          <w:rFonts w:ascii="Verdana" w:hAnsi="Verdana"/>
          <w:sz w:val="20"/>
        </w:rPr>
        <w:t>Ethernet over MPLS</w:t>
      </w:r>
      <w:r w:rsidR="00A33191" w:rsidRPr="00CC337D">
        <w:rPr>
          <w:rFonts w:ascii="Verdana" w:hAnsi="Verdana"/>
          <w:sz w:val="20"/>
        </w:rPr>
        <w:t>.</w:t>
      </w:r>
    </w:p>
    <w:p w14:paraId="22B84BE1" w14:textId="77777777"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Router shall support MPLS OAM, Ethernet OAM protocols - CFM (IEEE 802.1ag), Link OA</w:t>
      </w:r>
      <w:r w:rsidR="00C2388D" w:rsidRPr="00CC337D">
        <w:rPr>
          <w:rFonts w:ascii="Verdana" w:hAnsi="Verdana"/>
          <w:sz w:val="20"/>
        </w:rPr>
        <w:t>M (IEEE 802.3ah) and ITU Y.1731 for:</w:t>
      </w:r>
    </w:p>
    <w:p w14:paraId="1343A8B8" w14:textId="77777777" w:rsidR="00C2388D" w:rsidRPr="00CC337D" w:rsidRDefault="00C2388D" w:rsidP="00552979">
      <w:pPr>
        <w:pStyle w:val="ListParagraph"/>
        <w:numPr>
          <w:ilvl w:val="3"/>
          <w:numId w:val="56"/>
        </w:numPr>
        <w:spacing w:before="120" w:line="276" w:lineRule="auto"/>
        <w:jc w:val="both"/>
        <w:rPr>
          <w:rFonts w:ascii="Verdana" w:hAnsi="Verdana"/>
          <w:sz w:val="20"/>
        </w:rPr>
      </w:pPr>
      <w:r w:rsidRPr="00CC337D">
        <w:rPr>
          <w:rFonts w:ascii="Verdana" w:hAnsi="Verdana"/>
          <w:sz w:val="20"/>
        </w:rPr>
        <w:t>MAC pinging- continuity check</w:t>
      </w:r>
    </w:p>
    <w:p w14:paraId="25AC543E" w14:textId="77777777" w:rsidR="00C2388D" w:rsidRPr="00CC337D" w:rsidRDefault="00C2388D" w:rsidP="00552979">
      <w:pPr>
        <w:pStyle w:val="ListParagraph"/>
        <w:numPr>
          <w:ilvl w:val="3"/>
          <w:numId w:val="56"/>
        </w:numPr>
        <w:spacing w:before="120" w:line="276" w:lineRule="auto"/>
        <w:jc w:val="both"/>
        <w:rPr>
          <w:rFonts w:ascii="Verdana" w:hAnsi="Verdana"/>
          <w:sz w:val="20"/>
        </w:rPr>
      </w:pPr>
      <w:r w:rsidRPr="00CC337D">
        <w:rPr>
          <w:rFonts w:ascii="Verdana" w:hAnsi="Verdana"/>
          <w:sz w:val="20"/>
        </w:rPr>
        <w:t>Trace route</w:t>
      </w:r>
    </w:p>
    <w:p w14:paraId="5F28873E" w14:textId="77777777" w:rsidR="00C2388D" w:rsidRPr="00CC337D" w:rsidRDefault="00C2388D" w:rsidP="00552979">
      <w:pPr>
        <w:pStyle w:val="ListParagraph"/>
        <w:numPr>
          <w:ilvl w:val="3"/>
          <w:numId w:val="56"/>
        </w:numPr>
        <w:spacing w:before="120" w:line="276" w:lineRule="auto"/>
        <w:jc w:val="both"/>
        <w:rPr>
          <w:rFonts w:ascii="Verdana" w:hAnsi="Verdana"/>
          <w:sz w:val="20"/>
        </w:rPr>
      </w:pPr>
      <w:r w:rsidRPr="00CC337D">
        <w:rPr>
          <w:rFonts w:ascii="Verdana" w:hAnsi="Verdana"/>
          <w:sz w:val="20"/>
        </w:rPr>
        <w:t xml:space="preserve">Loopback connectivity check </w:t>
      </w:r>
    </w:p>
    <w:p w14:paraId="30D9429F" w14:textId="77777777" w:rsidR="00C2388D" w:rsidRPr="00CC337D" w:rsidRDefault="00C2388D" w:rsidP="00552979">
      <w:pPr>
        <w:pStyle w:val="ListParagraph"/>
        <w:numPr>
          <w:ilvl w:val="3"/>
          <w:numId w:val="56"/>
        </w:numPr>
        <w:spacing w:before="120" w:line="276" w:lineRule="auto"/>
        <w:jc w:val="both"/>
        <w:rPr>
          <w:rFonts w:ascii="Verdana" w:hAnsi="Verdana"/>
          <w:sz w:val="20"/>
        </w:rPr>
      </w:pPr>
      <w:r w:rsidRPr="00CC337D">
        <w:rPr>
          <w:rFonts w:ascii="Verdana" w:hAnsi="Verdana"/>
          <w:sz w:val="20"/>
        </w:rPr>
        <w:t xml:space="preserve">802.3ah to CFM </w:t>
      </w:r>
      <w:proofErr w:type="gramStart"/>
      <w:r w:rsidRPr="00CC337D">
        <w:rPr>
          <w:rFonts w:ascii="Verdana" w:hAnsi="Verdana"/>
          <w:sz w:val="20"/>
        </w:rPr>
        <w:t>( 802</w:t>
      </w:r>
      <w:proofErr w:type="gramEnd"/>
      <w:r w:rsidRPr="00CC337D">
        <w:rPr>
          <w:rFonts w:ascii="Verdana" w:hAnsi="Verdana"/>
          <w:sz w:val="20"/>
        </w:rPr>
        <w:t xml:space="preserve">.1ag) inter-working </w:t>
      </w:r>
    </w:p>
    <w:p w14:paraId="19DD9339" w14:textId="77777777" w:rsidR="00C2388D" w:rsidRPr="00CC337D" w:rsidRDefault="00C2388D" w:rsidP="00552979">
      <w:pPr>
        <w:pStyle w:val="ListParagraph"/>
        <w:numPr>
          <w:ilvl w:val="3"/>
          <w:numId w:val="56"/>
        </w:numPr>
        <w:spacing w:before="120" w:line="276" w:lineRule="auto"/>
        <w:jc w:val="both"/>
        <w:rPr>
          <w:rFonts w:ascii="Verdana" w:hAnsi="Verdana"/>
          <w:sz w:val="20"/>
        </w:rPr>
      </w:pPr>
      <w:r w:rsidRPr="00CC337D">
        <w:rPr>
          <w:rFonts w:ascii="Verdana" w:hAnsi="Verdana"/>
          <w:sz w:val="20"/>
        </w:rPr>
        <w:t xml:space="preserve">Maintenance End Points (MEP) </w:t>
      </w:r>
    </w:p>
    <w:p w14:paraId="6465B3CB" w14:textId="77777777" w:rsidR="00C2388D" w:rsidRPr="00CC337D" w:rsidRDefault="00C2388D" w:rsidP="00552979">
      <w:pPr>
        <w:pStyle w:val="ListParagraph"/>
        <w:numPr>
          <w:ilvl w:val="3"/>
          <w:numId w:val="56"/>
        </w:numPr>
        <w:spacing w:before="120" w:line="276" w:lineRule="auto"/>
        <w:jc w:val="both"/>
        <w:rPr>
          <w:rFonts w:ascii="Verdana" w:hAnsi="Verdana"/>
          <w:sz w:val="20"/>
        </w:rPr>
      </w:pPr>
      <w:r w:rsidRPr="00CC337D">
        <w:rPr>
          <w:rFonts w:ascii="Verdana" w:hAnsi="Verdana"/>
          <w:sz w:val="20"/>
        </w:rPr>
        <w:t>SNMP traps</w:t>
      </w:r>
    </w:p>
    <w:p w14:paraId="2CAF5487" w14:textId="77777777" w:rsidR="00C2388D" w:rsidRPr="00CC337D" w:rsidRDefault="00C2388D" w:rsidP="00552979">
      <w:pPr>
        <w:pStyle w:val="ListParagraph"/>
        <w:numPr>
          <w:ilvl w:val="3"/>
          <w:numId w:val="56"/>
        </w:numPr>
        <w:spacing w:before="120" w:line="276" w:lineRule="auto"/>
        <w:jc w:val="both"/>
        <w:rPr>
          <w:rFonts w:ascii="Verdana" w:hAnsi="Verdana"/>
          <w:sz w:val="20"/>
        </w:rPr>
      </w:pPr>
      <w:r w:rsidRPr="00CC337D">
        <w:rPr>
          <w:rFonts w:ascii="Verdana" w:hAnsi="Verdana"/>
          <w:sz w:val="20"/>
        </w:rPr>
        <w:t>Maintenance intermediate points</w:t>
      </w:r>
    </w:p>
    <w:p w14:paraId="5D4A9A74" w14:textId="77777777" w:rsidR="00C2388D" w:rsidRPr="00CC337D" w:rsidRDefault="00C2388D" w:rsidP="00552979">
      <w:pPr>
        <w:pStyle w:val="ListParagraph"/>
        <w:numPr>
          <w:ilvl w:val="3"/>
          <w:numId w:val="56"/>
        </w:numPr>
        <w:spacing w:before="120" w:line="276" w:lineRule="auto"/>
        <w:jc w:val="both"/>
        <w:rPr>
          <w:rFonts w:ascii="Verdana" w:hAnsi="Verdana"/>
          <w:sz w:val="20"/>
        </w:rPr>
      </w:pPr>
      <w:r w:rsidRPr="00CC337D">
        <w:rPr>
          <w:rFonts w:ascii="Verdana" w:hAnsi="Verdana"/>
          <w:sz w:val="20"/>
        </w:rPr>
        <w:t>Connectivity fault management over 802.1ad links</w:t>
      </w:r>
    </w:p>
    <w:p w14:paraId="12144510" w14:textId="77777777"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lastRenderedPageBreak/>
        <w:t>The routers shall support both L2 and L3 services on all interfaces</w:t>
      </w:r>
    </w:p>
    <w:p w14:paraId="2EAA2006" w14:textId="77777777"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The Router should support Point to Point and Point to Multipoint LSP for Unicast and Multicast traffic.</w:t>
      </w:r>
    </w:p>
    <w:p w14:paraId="4F9B5C46" w14:textId="77777777"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The router should support RFC 3107 of Carrying Label Information in BGP-4.</w:t>
      </w:r>
    </w:p>
    <w:p w14:paraId="162FB7F5" w14:textId="77777777"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Configuration Roll Back to recover the mis-configured router to last good configuration</w:t>
      </w:r>
      <w:r w:rsidR="009A43FE" w:rsidRPr="00CC337D">
        <w:rPr>
          <w:rFonts w:ascii="Verdana" w:hAnsi="Verdana"/>
          <w:sz w:val="20"/>
        </w:rPr>
        <w:t xml:space="preserve"> and any </w:t>
      </w:r>
      <w:r w:rsidR="009F5286" w:rsidRPr="00CC337D">
        <w:rPr>
          <w:rFonts w:ascii="Verdana" w:hAnsi="Verdana"/>
          <w:sz w:val="20"/>
        </w:rPr>
        <w:t xml:space="preserve">locally </w:t>
      </w:r>
      <w:r w:rsidR="009A43FE" w:rsidRPr="00CC337D">
        <w:rPr>
          <w:rFonts w:ascii="Verdana" w:hAnsi="Verdana"/>
          <w:sz w:val="20"/>
        </w:rPr>
        <w:t>saved configuration on the router.</w:t>
      </w:r>
    </w:p>
    <w:p w14:paraId="3FB0F344" w14:textId="77777777"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Shall suppo</w:t>
      </w:r>
      <w:r w:rsidR="0038228F" w:rsidRPr="00CC337D">
        <w:rPr>
          <w:rFonts w:ascii="Verdana" w:hAnsi="Verdana"/>
          <w:sz w:val="20"/>
        </w:rPr>
        <w:t>rt t</w:t>
      </w:r>
      <w:r w:rsidRPr="00CC337D">
        <w:rPr>
          <w:rFonts w:ascii="Verdana" w:hAnsi="Verdana"/>
          <w:sz w:val="20"/>
        </w:rPr>
        <w:t xml:space="preserve">raffic Classification using various parameters like source physical interfaces, source/destination IP subnet, protocol types (IP/TCP/UDP), source/destination ports, IP Precedence, 802.1p, </w:t>
      </w:r>
      <w:r w:rsidR="00234868" w:rsidRPr="00CC337D">
        <w:rPr>
          <w:rFonts w:ascii="Verdana" w:hAnsi="Verdana"/>
          <w:sz w:val="20"/>
        </w:rPr>
        <w:t>MPLS EXP, DSCP and by some well-</w:t>
      </w:r>
      <w:r w:rsidRPr="00CC337D">
        <w:rPr>
          <w:rFonts w:ascii="Verdana" w:hAnsi="Verdana"/>
          <w:sz w:val="20"/>
        </w:rPr>
        <w:t>known application types through Application Recognition techniques.</w:t>
      </w:r>
    </w:p>
    <w:p w14:paraId="02715990" w14:textId="77777777"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Shall support Strict Priority Queuing or Low Latency Queuing to support real time application like Voice and Video with minimum delay and jitter, Congestion Management: WRED, Priority queuing, Class based weighted fair queuing</w:t>
      </w:r>
    </w:p>
    <w:p w14:paraId="5185A554" w14:textId="77777777"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 xml:space="preserve">Shall support </w:t>
      </w:r>
      <w:proofErr w:type="gramStart"/>
      <w:r w:rsidRPr="00CC337D">
        <w:rPr>
          <w:rFonts w:ascii="Verdana" w:hAnsi="Verdana"/>
          <w:sz w:val="20"/>
        </w:rPr>
        <w:t>standards based</w:t>
      </w:r>
      <w:proofErr w:type="gramEnd"/>
      <w:r w:rsidRPr="00CC337D">
        <w:rPr>
          <w:rFonts w:ascii="Verdana" w:hAnsi="Verdana"/>
          <w:sz w:val="20"/>
        </w:rPr>
        <w:t xml:space="preserve"> RSVP for voice &amp; video call admission control.</w:t>
      </w:r>
    </w:p>
    <w:p w14:paraId="0F247451" w14:textId="0470CAEE"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 xml:space="preserve">Ability to configure hierarchical queues in hardware for IP QoS at the egress to the edge. </w:t>
      </w:r>
      <w:r w:rsidR="00A33191" w:rsidRPr="00CC337D">
        <w:rPr>
          <w:rFonts w:ascii="Verdana" w:hAnsi="Verdana"/>
          <w:sz w:val="20"/>
        </w:rPr>
        <w:t>Minimum 8K</w:t>
      </w:r>
      <w:r w:rsidR="003105A5" w:rsidRPr="00CC337D">
        <w:rPr>
          <w:rFonts w:ascii="Verdana" w:hAnsi="Verdana"/>
          <w:sz w:val="20"/>
        </w:rPr>
        <w:t xml:space="preserve"> </w:t>
      </w:r>
      <w:r w:rsidRPr="00CC337D">
        <w:rPr>
          <w:rFonts w:ascii="Verdana" w:hAnsi="Verdana"/>
          <w:sz w:val="20"/>
        </w:rPr>
        <w:t xml:space="preserve">hardware queues per line card. </w:t>
      </w:r>
    </w:p>
    <w:p w14:paraId="048F0805" w14:textId="77777777"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 xml:space="preserve">Platform must support nested hierarchical QOS policies. Router should have </w:t>
      </w:r>
      <w:r w:rsidR="005A4C74" w:rsidRPr="00CC337D">
        <w:rPr>
          <w:rFonts w:ascii="Verdana" w:hAnsi="Verdana"/>
          <w:sz w:val="20"/>
        </w:rPr>
        <w:t xml:space="preserve">at least </w:t>
      </w:r>
      <w:r w:rsidR="00FE7327" w:rsidRPr="00CC337D">
        <w:rPr>
          <w:rFonts w:ascii="Verdana" w:hAnsi="Verdana"/>
          <w:sz w:val="20"/>
        </w:rPr>
        <w:t>3</w:t>
      </w:r>
      <w:r w:rsidRPr="00CC337D">
        <w:rPr>
          <w:rFonts w:ascii="Verdana" w:hAnsi="Verdana"/>
          <w:sz w:val="20"/>
        </w:rPr>
        <w:t xml:space="preserve"> level of scheduling for HQOS.</w:t>
      </w:r>
    </w:p>
    <w:p w14:paraId="7E334AF4" w14:textId="77777777"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Support Access Control List to filter traffic based on Source &amp; Destination IP Subnet, Source &amp; Destination Port, Protocol Type (IP, UDP, TCP, ICMP etc) and Port Range etc., Time based ACL,</w:t>
      </w:r>
      <w:r w:rsidR="00072974" w:rsidRPr="00CC337D">
        <w:rPr>
          <w:rFonts w:ascii="Verdana" w:hAnsi="Verdana"/>
          <w:sz w:val="20"/>
        </w:rPr>
        <w:t xml:space="preserve"> </w:t>
      </w:r>
      <w:r w:rsidRPr="00CC337D">
        <w:rPr>
          <w:rFonts w:ascii="Verdana" w:hAnsi="Verdana"/>
          <w:sz w:val="20"/>
        </w:rPr>
        <w:t>AAA using radius or TACACS</w:t>
      </w:r>
    </w:p>
    <w:p w14:paraId="10CF7A1D" w14:textId="77777777"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 xml:space="preserve">The routers shall provide hardware accelerated </w:t>
      </w:r>
      <w:r w:rsidR="000721BD" w:rsidRPr="00CC337D">
        <w:rPr>
          <w:rFonts w:ascii="Verdana" w:hAnsi="Verdana"/>
          <w:sz w:val="20"/>
        </w:rPr>
        <w:t xml:space="preserve">inline </w:t>
      </w:r>
      <w:r w:rsidRPr="00CC337D">
        <w:rPr>
          <w:rFonts w:ascii="Verdana" w:hAnsi="Verdana"/>
          <w:sz w:val="20"/>
        </w:rPr>
        <w:t>IETF Netflow-v9/J-Flow/equivalent feature. This feature shall be available for all interfaces provisioned on the router.</w:t>
      </w:r>
    </w:p>
    <w:p w14:paraId="028C6D9A" w14:textId="77777777"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Should Support MD-5 route authentication for RIP, OS</w:t>
      </w:r>
      <w:r w:rsidR="00B567FB" w:rsidRPr="00CC337D">
        <w:rPr>
          <w:rFonts w:ascii="Verdana" w:hAnsi="Verdana"/>
          <w:sz w:val="20"/>
        </w:rPr>
        <w:t>PF and BGP, URPF, DHCP snooping</w:t>
      </w:r>
      <w:r w:rsidRPr="00CC337D">
        <w:rPr>
          <w:rFonts w:ascii="Verdana" w:hAnsi="Verdana"/>
          <w:sz w:val="20"/>
        </w:rPr>
        <w:t>, control plane po</w:t>
      </w:r>
      <w:r w:rsidR="00B567FB" w:rsidRPr="00CC337D">
        <w:rPr>
          <w:rFonts w:ascii="Verdana" w:hAnsi="Verdana"/>
          <w:sz w:val="20"/>
        </w:rPr>
        <w:t>licing</w:t>
      </w:r>
      <w:r w:rsidRPr="00CC337D">
        <w:rPr>
          <w:rFonts w:ascii="Verdana" w:hAnsi="Verdana"/>
          <w:sz w:val="20"/>
        </w:rPr>
        <w:t>,</w:t>
      </w:r>
      <w:r w:rsidR="00B567FB" w:rsidRPr="00CC337D">
        <w:rPr>
          <w:rFonts w:ascii="Verdana" w:hAnsi="Verdana"/>
          <w:sz w:val="20"/>
        </w:rPr>
        <w:t xml:space="preserve"> </w:t>
      </w:r>
      <w:r w:rsidRPr="00CC337D">
        <w:rPr>
          <w:rFonts w:ascii="Verdana" w:hAnsi="Verdana"/>
          <w:sz w:val="20"/>
        </w:rPr>
        <w:t>SNMPv3 authentication, SSHv2</w:t>
      </w:r>
      <w:r w:rsidR="00870665" w:rsidRPr="00CC337D">
        <w:rPr>
          <w:rFonts w:ascii="Verdana" w:hAnsi="Verdana"/>
          <w:sz w:val="20"/>
        </w:rPr>
        <w:t xml:space="preserve"> or latest version.</w:t>
      </w:r>
    </w:p>
    <w:p w14:paraId="60554FDC" w14:textId="77777777" w:rsidR="00575816"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 xml:space="preserve">Should have to support Out of band management through </w:t>
      </w:r>
      <w:proofErr w:type="spellStart"/>
      <w:r w:rsidR="00574D74" w:rsidRPr="00CC337D">
        <w:rPr>
          <w:rFonts w:ascii="Verdana" w:hAnsi="Verdana"/>
          <w:sz w:val="20"/>
        </w:rPr>
        <w:t>Mgmt</w:t>
      </w:r>
      <w:proofErr w:type="spellEnd"/>
      <w:r w:rsidR="00574D74" w:rsidRPr="00CC337D">
        <w:rPr>
          <w:rFonts w:ascii="Verdana" w:hAnsi="Verdana"/>
          <w:sz w:val="20"/>
        </w:rPr>
        <w:t xml:space="preserve"> Port/ </w:t>
      </w:r>
      <w:r w:rsidR="00417670" w:rsidRPr="00CC337D">
        <w:rPr>
          <w:rFonts w:ascii="Verdana" w:hAnsi="Verdana"/>
          <w:sz w:val="20"/>
        </w:rPr>
        <w:t>Console</w:t>
      </w:r>
      <w:r w:rsidRPr="00CC337D">
        <w:rPr>
          <w:rFonts w:ascii="Verdana" w:hAnsi="Verdana"/>
          <w:sz w:val="20"/>
        </w:rPr>
        <w:t>.</w:t>
      </w:r>
    </w:p>
    <w:p w14:paraId="43E59D7D" w14:textId="77777777" w:rsidR="008342F3" w:rsidRPr="00CC337D" w:rsidRDefault="008342F3"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The router shall support online insertion and removal of line cards without requiring the router to be rebooted.</w:t>
      </w:r>
    </w:p>
    <w:p w14:paraId="21CC5E8A" w14:textId="3114137D" w:rsidR="00C2790C" w:rsidRPr="00CC337D" w:rsidRDefault="0057581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Event and System logging: Event and system history logging functions shall be available. The Router shall generate system alarms on events. Facility to put selective logging of events onto a separate hardware here the analysis of log shall be available.</w:t>
      </w:r>
    </w:p>
    <w:p w14:paraId="38539672" w14:textId="389A96E8" w:rsidR="003769AA" w:rsidRPr="00CC337D" w:rsidRDefault="003769AA" w:rsidP="00552979">
      <w:pPr>
        <w:pStyle w:val="ListParagraph"/>
        <w:numPr>
          <w:ilvl w:val="2"/>
          <w:numId w:val="56"/>
        </w:numPr>
        <w:spacing w:before="120" w:line="276" w:lineRule="auto"/>
        <w:ind w:left="709" w:hanging="439"/>
        <w:jc w:val="both"/>
        <w:rPr>
          <w:rFonts w:ascii="Verdana" w:eastAsia="MS Mincho" w:hAnsi="Verdana"/>
          <w:sz w:val="20"/>
        </w:rPr>
      </w:pPr>
      <w:r w:rsidRPr="00CC337D">
        <w:rPr>
          <w:rFonts w:ascii="Verdana" w:eastAsia="MS Mincho" w:hAnsi="Verdana"/>
          <w:sz w:val="20"/>
        </w:rPr>
        <w:t xml:space="preserve">Router should have redundant controller cards and should support </w:t>
      </w:r>
      <w:r w:rsidRPr="00CC337D">
        <w:rPr>
          <w:rFonts w:ascii="Verdana" w:eastAsia="MS Mincho" w:hAnsi="Verdana"/>
          <w:sz w:val="20"/>
          <w:lang w:val="en-IN"/>
        </w:rPr>
        <w:t>stateful</w:t>
      </w:r>
      <w:r w:rsidRPr="00CC337D">
        <w:rPr>
          <w:rFonts w:ascii="Verdana" w:eastAsia="MS Mincho" w:hAnsi="Verdana"/>
          <w:sz w:val="20"/>
        </w:rPr>
        <w:t xml:space="preserve"> switch over, nonstop forwarding, </w:t>
      </w:r>
      <w:r w:rsidR="00E7676C" w:rsidRPr="00CC337D">
        <w:rPr>
          <w:rFonts w:ascii="Verdana" w:eastAsia="MS Mincho" w:hAnsi="Verdana"/>
          <w:sz w:val="20"/>
        </w:rPr>
        <w:t>nonstop</w:t>
      </w:r>
      <w:r w:rsidRPr="00CC337D">
        <w:rPr>
          <w:rFonts w:ascii="Verdana" w:eastAsia="MS Mincho" w:hAnsi="Verdana"/>
          <w:sz w:val="20"/>
        </w:rPr>
        <w:t xml:space="preserve"> routing and Graceful restart.</w:t>
      </w:r>
    </w:p>
    <w:p w14:paraId="79BF63BC" w14:textId="4870510B" w:rsidR="00E7676C" w:rsidRPr="00CC337D" w:rsidRDefault="00E7676C" w:rsidP="00552979">
      <w:pPr>
        <w:pStyle w:val="ListParagraph"/>
        <w:numPr>
          <w:ilvl w:val="2"/>
          <w:numId w:val="56"/>
        </w:numPr>
        <w:spacing w:before="120" w:line="276" w:lineRule="auto"/>
        <w:ind w:left="709" w:hanging="439"/>
        <w:jc w:val="both"/>
        <w:rPr>
          <w:rFonts w:ascii="Verdana" w:eastAsia="MS Mincho" w:hAnsi="Verdana"/>
          <w:sz w:val="20"/>
        </w:rPr>
      </w:pPr>
      <w:r w:rsidRPr="00CC337D">
        <w:rPr>
          <w:rFonts w:ascii="Verdana" w:eastAsia="MS Mincho" w:hAnsi="Verdana"/>
          <w:sz w:val="20"/>
        </w:rPr>
        <w:t>All slots must be universal, that is, all modules should be interchangeable across every slot in the chassi</w:t>
      </w:r>
      <w:r w:rsidR="0049256B" w:rsidRPr="00CC337D">
        <w:rPr>
          <w:rFonts w:ascii="Verdana" w:eastAsia="MS Mincho" w:hAnsi="Verdana"/>
          <w:sz w:val="20"/>
        </w:rPr>
        <w:t>s except for the slots for control card/Switching card which may have fixed slots as per architecture.</w:t>
      </w:r>
    </w:p>
    <w:p w14:paraId="3E6218B6" w14:textId="77777777" w:rsidR="00242840" w:rsidRPr="00CC337D" w:rsidRDefault="00242840"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In case of failure of any single route processor none of the line card traffic should be impacted.</w:t>
      </w:r>
    </w:p>
    <w:p w14:paraId="545AC9DE" w14:textId="77777777" w:rsidR="00112938" w:rsidRPr="00CC337D" w:rsidRDefault="00112938"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Router should have sufficient cooling arrangement through fans or fan tray(s) etc.</w:t>
      </w:r>
    </w:p>
    <w:p w14:paraId="1E640759" w14:textId="348D11B5" w:rsidR="00597C2D" w:rsidRPr="00CC337D" w:rsidRDefault="00597C2D"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The router OS should support for Telemetry data for following:</w:t>
      </w:r>
    </w:p>
    <w:p w14:paraId="7E7AAC68" w14:textId="77777777" w:rsidR="00597C2D" w:rsidRPr="00CC337D" w:rsidRDefault="00597C2D" w:rsidP="00552979">
      <w:pPr>
        <w:pStyle w:val="ListParagraph"/>
        <w:numPr>
          <w:ilvl w:val="3"/>
          <w:numId w:val="56"/>
        </w:numPr>
        <w:spacing w:before="120" w:line="276" w:lineRule="auto"/>
        <w:ind w:left="1276" w:hanging="567"/>
        <w:jc w:val="both"/>
        <w:rPr>
          <w:rFonts w:ascii="Verdana" w:hAnsi="Verdana"/>
          <w:sz w:val="20"/>
        </w:rPr>
      </w:pPr>
      <w:r w:rsidRPr="00CC337D">
        <w:rPr>
          <w:rFonts w:ascii="Verdana" w:hAnsi="Verdana"/>
          <w:sz w:val="20"/>
        </w:rPr>
        <w:t>Interface operational data</w:t>
      </w:r>
    </w:p>
    <w:p w14:paraId="43351222" w14:textId="77777777" w:rsidR="00597C2D" w:rsidRPr="00CC337D" w:rsidRDefault="00597C2D" w:rsidP="00552979">
      <w:pPr>
        <w:pStyle w:val="ListParagraph"/>
        <w:numPr>
          <w:ilvl w:val="3"/>
          <w:numId w:val="56"/>
        </w:numPr>
        <w:spacing w:before="120" w:line="276" w:lineRule="auto"/>
        <w:ind w:left="1276" w:hanging="567"/>
        <w:jc w:val="both"/>
        <w:rPr>
          <w:rFonts w:ascii="Verdana" w:hAnsi="Verdana"/>
          <w:sz w:val="20"/>
        </w:rPr>
      </w:pPr>
      <w:r w:rsidRPr="00CC337D">
        <w:rPr>
          <w:rFonts w:ascii="Verdana" w:hAnsi="Verdana"/>
          <w:sz w:val="20"/>
        </w:rPr>
        <w:t>Packet/Byte counters for IPv4 &amp; IPv6</w:t>
      </w:r>
    </w:p>
    <w:p w14:paraId="66058208" w14:textId="77777777" w:rsidR="00597C2D" w:rsidRPr="00CC337D" w:rsidRDefault="00597C2D" w:rsidP="00552979">
      <w:pPr>
        <w:pStyle w:val="ListParagraph"/>
        <w:numPr>
          <w:ilvl w:val="3"/>
          <w:numId w:val="56"/>
        </w:numPr>
        <w:spacing w:before="120" w:line="276" w:lineRule="auto"/>
        <w:ind w:left="1276" w:hanging="567"/>
        <w:jc w:val="both"/>
        <w:rPr>
          <w:rFonts w:ascii="Verdana" w:hAnsi="Verdana"/>
          <w:sz w:val="20"/>
        </w:rPr>
      </w:pPr>
      <w:r w:rsidRPr="00CC337D">
        <w:rPr>
          <w:rFonts w:ascii="Verdana" w:hAnsi="Verdana"/>
          <w:sz w:val="20"/>
        </w:rPr>
        <w:t>Packet/Byte rates</w:t>
      </w:r>
    </w:p>
    <w:p w14:paraId="7C5A6B62" w14:textId="77777777" w:rsidR="00597C2D" w:rsidRPr="00CC337D" w:rsidRDefault="00597C2D" w:rsidP="00552979">
      <w:pPr>
        <w:pStyle w:val="ListParagraph"/>
        <w:numPr>
          <w:ilvl w:val="3"/>
          <w:numId w:val="56"/>
        </w:numPr>
        <w:spacing w:before="120" w:line="276" w:lineRule="auto"/>
        <w:ind w:left="1276" w:hanging="567"/>
        <w:jc w:val="both"/>
        <w:rPr>
          <w:rFonts w:ascii="Verdana" w:hAnsi="Verdana"/>
          <w:sz w:val="20"/>
        </w:rPr>
      </w:pPr>
      <w:r w:rsidRPr="00CC337D">
        <w:rPr>
          <w:rFonts w:ascii="Verdana" w:hAnsi="Verdana"/>
          <w:sz w:val="20"/>
        </w:rPr>
        <w:t>MPLS Statistics</w:t>
      </w:r>
    </w:p>
    <w:p w14:paraId="33D67FD2" w14:textId="77777777" w:rsidR="00597C2D" w:rsidRPr="00CC337D" w:rsidRDefault="00597C2D"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Router should support RSVP inter-area P2MP LSP.</w:t>
      </w:r>
    </w:p>
    <w:p w14:paraId="46F26073" w14:textId="77777777" w:rsidR="00597C2D" w:rsidRPr="00CC337D" w:rsidRDefault="00B03AA6"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 xml:space="preserve">Router should </w:t>
      </w:r>
      <w:r w:rsidR="001F1C3C" w:rsidRPr="00CC337D">
        <w:rPr>
          <w:rFonts w:ascii="Verdana" w:hAnsi="Verdana"/>
          <w:sz w:val="20"/>
        </w:rPr>
        <w:t>support ABR selection for inter area LSP.</w:t>
      </w:r>
    </w:p>
    <w:p w14:paraId="5B6AE85A" w14:textId="77777777" w:rsidR="00F85AB8" w:rsidRPr="00CC337D" w:rsidRDefault="004A07DB"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The routers should support configuration of all timers associated with BGP graceful restart.</w:t>
      </w:r>
      <w:r w:rsidR="00F85AB8" w:rsidRPr="00CC337D">
        <w:rPr>
          <w:rFonts w:ascii="Verdana" w:hAnsi="Verdana"/>
          <w:sz w:val="20"/>
        </w:rPr>
        <w:t xml:space="preserve"> </w:t>
      </w:r>
    </w:p>
    <w:p w14:paraId="2646FAED" w14:textId="77777777" w:rsidR="00E11E7E" w:rsidRPr="00CC337D" w:rsidRDefault="00F85AB8"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lastRenderedPageBreak/>
        <w:t>The router should support IP Prefix Import from Global Table into a VRF Table.</w:t>
      </w:r>
    </w:p>
    <w:p w14:paraId="21B4F4B1" w14:textId="04E89BEE" w:rsidR="00E11E7E" w:rsidRPr="00CC337D" w:rsidRDefault="00F85AB8" w:rsidP="00552979">
      <w:pPr>
        <w:pStyle w:val="ListParagraph"/>
        <w:numPr>
          <w:ilvl w:val="2"/>
          <w:numId w:val="56"/>
        </w:numPr>
        <w:spacing w:before="120" w:line="276" w:lineRule="auto"/>
        <w:ind w:left="709" w:hanging="439"/>
        <w:jc w:val="both"/>
        <w:rPr>
          <w:rFonts w:ascii="Verdana" w:hAnsi="Verdana"/>
          <w:sz w:val="20"/>
        </w:rPr>
      </w:pPr>
      <w:r w:rsidRPr="00CC337D">
        <w:rPr>
          <w:rFonts w:ascii="Verdana" w:hAnsi="Verdana"/>
          <w:sz w:val="20"/>
        </w:rPr>
        <w:t>The 10G interfaces on router should support Optical capability along with software configurable LAN/WAN functionalities. It should have Multivendor Interoperability.</w:t>
      </w:r>
    </w:p>
    <w:p w14:paraId="0FF6788F" w14:textId="77777777" w:rsidR="00CA2C97" w:rsidRPr="00CC337D" w:rsidRDefault="00CA2C97" w:rsidP="00552979">
      <w:pPr>
        <w:pStyle w:val="Heading1"/>
        <w:numPr>
          <w:ilvl w:val="2"/>
          <w:numId w:val="25"/>
        </w:numPr>
        <w:tabs>
          <w:tab w:val="clear" w:pos="814"/>
          <w:tab w:val="num" w:pos="720"/>
        </w:tabs>
        <w:ind w:hanging="814"/>
        <w:jc w:val="both"/>
        <w:rPr>
          <w:sz w:val="20"/>
        </w:rPr>
      </w:pPr>
      <w:bookmarkStart w:id="55" w:name="_Toc260755577"/>
      <w:bookmarkStart w:id="56" w:name="_Toc260755793"/>
      <w:bookmarkStart w:id="57" w:name="_Toc259031185"/>
      <w:bookmarkStart w:id="58" w:name="_Toc259176200"/>
      <w:bookmarkStart w:id="59" w:name="_Toc490823875"/>
      <w:bookmarkEnd w:id="55"/>
      <w:bookmarkEnd w:id="56"/>
      <w:r w:rsidRPr="00CC337D">
        <w:rPr>
          <w:sz w:val="20"/>
        </w:rPr>
        <w:t>Core Router Specifications</w:t>
      </w:r>
      <w:bookmarkEnd w:id="57"/>
      <w:bookmarkEnd w:id="58"/>
      <w:r w:rsidR="00C2790C" w:rsidRPr="00CC337D">
        <w:rPr>
          <w:sz w:val="20"/>
        </w:rPr>
        <w:t>:</w:t>
      </w:r>
      <w:bookmarkEnd w:id="59"/>
    </w:p>
    <w:p w14:paraId="7D7BB407" w14:textId="77777777" w:rsidR="00072974" w:rsidRPr="00CC337D" w:rsidRDefault="00072974" w:rsidP="00552979">
      <w:pPr>
        <w:pStyle w:val="Maintex"/>
        <w:spacing w:before="120" w:after="120"/>
        <w:ind w:left="720"/>
        <w:rPr>
          <w:rFonts w:ascii="Verdana" w:hAnsi="Verdana"/>
          <w:sz w:val="20"/>
        </w:rPr>
      </w:pPr>
      <w:bookmarkStart w:id="60" w:name="_Toc259031186"/>
      <w:bookmarkStart w:id="61" w:name="_Toc259176201"/>
      <w:r w:rsidRPr="00CC337D">
        <w:rPr>
          <w:rFonts w:ascii="Verdana" w:eastAsia="MS Mincho" w:hAnsi="Verdana"/>
          <w:sz w:val="20"/>
        </w:rPr>
        <w:t>The capacity of the Core r</w:t>
      </w:r>
      <w:r w:rsidR="00C2790C" w:rsidRPr="00CC337D">
        <w:rPr>
          <w:rFonts w:ascii="Verdana" w:eastAsia="MS Mincho" w:hAnsi="Verdana"/>
          <w:sz w:val="20"/>
        </w:rPr>
        <w:t>outers is as mentioned in Table-II</w:t>
      </w:r>
      <w:r w:rsidRPr="00CC337D">
        <w:rPr>
          <w:rFonts w:ascii="Verdana" w:eastAsia="MS Mincho" w:hAnsi="Verdana"/>
          <w:sz w:val="20"/>
        </w:rPr>
        <w:t xml:space="preserve">. </w:t>
      </w:r>
      <w:r w:rsidRPr="00CC337D">
        <w:rPr>
          <w:rFonts w:ascii="Verdana" w:hAnsi="Verdana"/>
          <w:sz w:val="20"/>
        </w:rPr>
        <w:t xml:space="preserve">This is in addition to the General requirements for the Routers mentioned above. </w:t>
      </w:r>
      <w:r w:rsidRPr="00CC337D">
        <w:rPr>
          <w:rFonts w:ascii="Verdana" w:eastAsia="MS Mincho" w:hAnsi="Verdana"/>
          <w:sz w:val="20"/>
        </w:rPr>
        <w:t>These requirements shall supersede the conditions in General Requirements, in case of any contradictory requirements</w:t>
      </w:r>
      <w:r w:rsidRPr="00CC337D">
        <w:rPr>
          <w:rFonts w:ascii="Verdana" w:hAnsi="Verdana"/>
          <w:sz w:val="20"/>
        </w:rPr>
        <w:t xml:space="preserve">. The proposed Core router should satisfy all the clauses mentioned in </w:t>
      </w:r>
      <w:r w:rsidR="0085783D" w:rsidRPr="00CC337D">
        <w:rPr>
          <w:rFonts w:ascii="Verdana" w:hAnsi="Verdana"/>
          <w:sz w:val="20"/>
        </w:rPr>
        <w:t>S</w:t>
      </w:r>
      <w:r w:rsidRPr="00CC337D">
        <w:rPr>
          <w:rFonts w:ascii="Verdana" w:hAnsi="Verdana"/>
          <w:sz w:val="20"/>
        </w:rPr>
        <w:t xml:space="preserve">ection </w:t>
      </w:r>
      <w:r w:rsidR="00BA2765" w:rsidRPr="00CC337D">
        <w:rPr>
          <w:rFonts w:ascii="Verdana" w:hAnsi="Verdana"/>
          <w:bCs/>
          <w:sz w:val="20"/>
        </w:rPr>
        <w:t>2.3</w:t>
      </w:r>
      <w:r w:rsidRPr="00CC337D">
        <w:rPr>
          <w:rFonts w:ascii="Verdana" w:hAnsi="Verdana"/>
          <w:bCs/>
          <w:sz w:val="20"/>
        </w:rPr>
        <w:t xml:space="preserve"> General Router Specifications</w:t>
      </w:r>
      <w:r w:rsidRPr="00CC337D">
        <w:rPr>
          <w:rFonts w:ascii="Verdana" w:hAnsi="Verdana"/>
          <w:b/>
          <w:sz w:val="20"/>
        </w:rPr>
        <w:t xml:space="preserve"> </w:t>
      </w:r>
      <w:r w:rsidRPr="00CC337D">
        <w:rPr>
          <w:rFonts w:ascii="Verdana" w:hAnsi="Verdana"/>
          <w:sz w:val="20"/>
        </w:rPr>
        <w:t>and should support the clauses mentioned below:</w:t>
      </w:r>
    </w:p>
    <w:p w14:paraId="0DB66596" w14:textId="77777777" w:rsidR="005E6DBE" w:rsidRPr="00CC337D" w:rsidRDefault="005E6DBE" w:rsidP="00552979">
      <w:pPr>
        <w:numPr>
          <w:ilvl w:val="2"/>
          <w:numId w:val="26"/>
        </w:numPr>
        <w:tabs>
          <w:tab w:val="clear" w:pos="1080"/>
          <w:tab w:val="num" w:pos="1260"/>
        </w:tabs>
        <w:spacing w:before="120" w:line="276" w:lineRule="auto"/>
        <w:ind w:left="1260" w:hanging="567"/>
        <w:jc w:val="both"/>
        <w:rPr>
          <w:rFonts w:ascii="Verdana" w:eastAsia="MS Mincho" w:hAnsi="Verdana"/>
          <w:sz w:val="20"/>
        </w:rPr>
      </w:pPr>
      <w:r w:rsidRPr="00CC337D">
        <w:rPr>
          <w:rFonts w:ascii="Verdana" w:eastAsia="MS Mincho" w:hAnsi="Verdana"/>
          <w:sz w:val="20"/>
        </w:rPr>
        <w:t xml:space="preserve">The router supplied must have support for dual redundant route processor. It must be supplied with </w:t>
      </w:r>
      <w:r w:rsidR="00C874BE" w:rsidRPr="00CC337D">
        <w:rPr>
          <w:rFonts w:ascii="Verdana" w:eastAsia="MS Mincho" w:hAnsi="Verdana"/>
          <w:sz w:val="20"/>
        </w:rPr>
        <w:t xml:space="preserve">redundant route </w:t>
      </w:r>
      <w:r w:rsidRPr="00CC337D">
        <w:rPr>
          <w:rFonts w:ascii="Verdana" w:eastAsia="MS Mincho" w:hAnsi="Verdana"/>
          <w:sz w:val="20"/>
        </w:rPr>
        <w:t>processor from Day 1.</w:t>
      </w:r>
    </w:p>
    <w:p w14:paraId="2963D47B" w14:textId="5EC1D3E6" w:rsidR="00072974" w:rsidRPr="00CC337D" w:rsidRDefault="00072974" w:rsidP="00552979">
      <w:pPr>
        <w:numPr>
          <w:ilvl w:val="2"/>
          <w:numId w:val="26"/>
        </w:numPr>
        <w:tabs>
          <w:tab w:val="clear" w:pos="1080"/>
          <w:tab w:val="num" w:pos="1260"/>
        </w:tabs>
        <w:spacing w:before="120" w:line="276" w:lineRule="auto"/>
        <w:ind w:left="1260" w:hanging="567"/>
        <w:jc w:val="both"/>
        <w:rPr>
          <w:rFonts w:ascii="Verdana" w:eastAsia="MS Mincho" w:hAnsi="Verdana"/>
          <w:sz w:val="20"/>
        </w:rPr>
      </w:pPr>
      <w:r w:rsidRPr="00CC337D">
        <w:rPr>
          <w:rFonts w:ascii="Verdana" w:eastAsia="MS Mincho" w:hAnsi="Verdana"/>
          <w:sz w:val="20"/>
        </w:rPr>
        <w:t xml:space="preserve">The Core nodes shall be connected in a partial mesh configuration as shown in the above figure over multiple 10G interfaces over the </w:t>
      </w:r>
      <w:r w:rsidR="005B483C" w:rsidRPr="00CC337D">
        <w:rPr>
          <w:rFonts w:ascii="Verdana" w:eastAsia="MS Mincho" w:hAnsi="Verdana"/>
          <w:sz w:val="20"/>
        </w:rPr>
        <w:t>MPLS-TP</w:t>
      </w:r>
      <w:r w:rsidRPr="00CC337D">
        <w:rPr>
          <w:rFonts w:ascii="Verdana" w:eastAsia="MS Mincho" w:hAnsi="Verdana"/>
          <w:sz w:val="20"/>
        </w:rPr>
        <w:t xml:space="preserve">. </w:t>
      </w:r>
      <w:r w:rsidR="005B483C" w:rsidRPr="00CC337D">
        <w:rPr>
          <w:rFonts w:ascii="Verdana" w:eastAsia="MS Mincho" w:hAnsi="Verdana"/>
          <w:sz w:val="20"/>
        </w:rPr>
        <w:t xml:space="preserve">MPLS-TP </w:t>
      </w:r>
      <w:r w:rsidR="00547695" w:rsidRPr="00CC337D">
        <w:rPr>
          <w:rFonts w:ascii="Verdana" w:eastAsia="MS Mincho" w:hAnsi="Verdana"/>
          <w:sz w:val="20"/>
        </w:rPr>
        <w:t>interface specification shall be shared with successful Bidder during detailed engineering</w:t>
      </w:r>
    </w:p>
    <w:p w14:paraId="75DB33DE" w14:textId="77777777" w:rsidR="00072974" w:rsidRPr="00CC337D" w:rsidRDefault="00072974" w:rsidP="00552979">
      <w:pPr>
        <w:numPr>
          <w:ilvl w:val="2"/>
          <w:numId w:val="26"/>
        </w:numPr>
        <w:tabs>
          <w:tab w:val="clear" w:pos="1080"/>
          <w:tab w:val="num" w:pos="1260"/>
        </w:tabs>
        <w:spacing w:before="120" w:line="276" w:lineRule="auto"/>
        <w:ind w:left="1260" w:hanging="567"/>
        <w:jc w:val="both"/>
        <w:rPr>
          <w:rFonts w:ascii="Verdana" w:eastAsia="MS Mincho" w:hAnsi="Verdana"/>
          <w:sz w:val="20"/>
        </w:rPr>
      </w:pPr>
      <w:r w:rsidRPr="00CC337D">
        <w:rPr>
          <w:rFonts w:ascii="Verdana" w:eastAsia="MS Mincho" w:hAnsi="Verdana"/>
          <w:sz w:val="20"/>
        </w:rPr>
        <w:t xml:space="preserve">The P router shall have the following interface types – </w:t>
      </w:r>
    </w:p>
    <w:p w14:paraId="43FE7A22" w14:textId="2CCB2B0D" w:rsidR="00072974" w:rsidRPr="00CC337D" w:rsidRDefault="00F514FA" w:rsidP="00552979">
      <w:pPr>
        <w:pStyle w:val="NotSortedNumbering1"/>
        <w:widowControl w:val="0"/>
        <w:numPr>
          <w:ilvl w:val="0"/>
          <w:numId w:val="27"/>
        </w:numPr>
        <w:tabs>
          <w:tab w:val="clear" w:pos="480"/>
          <w:tab w:val="num" w:pos="1710"/>
        </w:tabs>
        <w:spacing w:before="120" w:line="276" w:lineRule="auto"/>
        <w:ind w:left="1710" w:hanging="360"/>
        <w:rPr>
          <w:rFonts w:ascii="Verdana" w:hAnsi="Verdana"/>
          <w:szCs w:val="20"/>
          <w:lang w:val="fr-FR"/>
        </w:rPr>
      </w:pPr>
      <w:r w:rsidRPr="00CC337D">
        <w:rPr>
          <w:rFonts w:ascii="Verdana" w:hAnsi="Verdana"/>
          <w:szCs w:val="20"/>
          <w:lang w:val="fr-FR"/>
        </w:rPr>
        <w:t>T</w:t>
      </w:r>
      <w:r w:rsidR="00F85AB8" w:rsidRPr="00CC337D">
        <w:rPr>
          <w:rFonts w:ascii="Verdana" w:hAnsi="Verdana"/>
          <w:szCs w:val="20"/>
          <w:lang w:val="fr-FR"/>
        </w:rPr>
        <w:t xml:space="preserve">otal </w:t>
      </w:r>
      <w:r w:rsidR="005B483C" w:rsidRPr="00CC337D">
        <w:rPr>
          <w:rFonts w:ascii="Verdana" w:hAnsi="Verdana"/>
          <w:szCs w:val="20"/>
          <w:lang w:val="fr-FR"/>
        </w:rPr>
        <w:t>2</w:t>
      </w:r>
      <w:r w:rsidR="00F85AB8" w:rsidRPr="00CC337D">
        <w:rPr>
          <w:rFonts w:ascii="Verdana" w:hAnsi="Verdana"/>
          <w:szCs w:val="20"/>
          <w:lang w:val="fr-FR"/>
        </w:rPr>
        <w:t xml:space="preserve">0 ports line rate 10G Ethernet interfaces </w:t>
      </w:r>
      <w:proofErr w:type="spellStart"/>
      <w:r w:rsidR="00AE2C73" w:rsidRPr="00CC337D">
        <w:rPr>
          <w:rFonts w:ascii="Verdana" w:hAnsi="Verdana"/>
          <w:szCs w:val="20"/>
          <w:lang w:val="fr-FR"/>
        </w:rPr>
        <w:t>uniformly</w:t>
      </w:r>
      <w:proofErr w:type="spellEnd"/>
      <w:r w:rsidR="00AE2C73" w:rsidRPr="00CC337D">
        <w:rPr>
          <w:rFonts w:ascii="Verdana" w:hAnsi="Verdana"/>
          <w:szCs w:val="20"/>
          <w:lang w:val="fr-FR"/>
        </w:rPr>
        <w:t xml:space="preserve"> </w:t>
      </w:r>
      <w:proofErr w:type="spellStart"/>
      <w:r w:rsidR="00F85AB8" w:rsidRPr="00CC337D">
        <w:rPr>
          <w:rFonts w:ascii="Verdana" w:hAnsi="Verdana"/>
          <w:szCs w:val="20"/>
          <w:lang w:val="fr-FR"/>
        </w:rPr>
        <w:t>distributed</w:t>
      </w:r>
      <w:proofErr w:type="spellEnd"/>
      <w:r w:rsidR="00F85AB8" w:rsidRPr="00CC337D">
        <w:rPr>
          <w:rFonts w:ascii="Verdana" w:hAnsi="Verdana"/>
          <w:szCs w:val="20"/>
          <w:lang w:val="fr-FR"/>
        </w:rPr>
        <w:t xml:space="preserve"> </w:t>
      </w:r>
      <w:proofErr w:type="spellStart"/>
      <w:r w:rsidR="00F85AB8" w:rsidRPr="00CC337D">
        <w:rPr>
          <w:rFonts w:ascii="Verdana" w:hAnsi="Verdana"/>
          <w:szCs w:val="20"/>
          <w:lang w:val="fr-FR"/>
        </w:rPr>
        <w:t>across</w:t>
      </w:r>
      <w:proofErr w:type="spellEnd"/>
      <w:r w:rsidR="004D4C0B" w:rsidRPr="00CC337D">
        <w:rPr>
          <w:rFonts w:ascii="Verdana" w:hAnsi="Verdana"/>
          <w:szCs w:val="20"/>
          <w:lang w:val="fr-FR"/>
        </w:rPr>
        <w:t xml:space="preserve"> </w:t>
      </w:r>
      <w:r w:rsidR="00AE2C73" w:rsidRPr="00CC337D">
        <w:rPr>
          <w:rFonts w:ascii="Verdana" w:hAnsi="Verdana"/>
          <w:szCs w:val="20"/>
          <w:lang w:val="fr-FR"/>
        </w:rPr>
        <w:t xml:space="preserve">more </w:t>
      </w:r>
      <w:proofErr w:type="spellStart"/>
      <w:r w:rsidR="00AE2C73" w:rsidRPr="00CC337D">
        <w:rPr>
          <w:rFonts w:ascii="Verdana" w:hAnsi="Verdana"/>
          <w:szCs w:val="20"/>
          <w:lang w:val="fr-FR"/>
        </w:rPr>
        <w:t>than</w:t>
      </w:r>
      <w:proofErr w:type="spellEnd"/>
      <w:r w:rsidR="00AE2C73" w:rsidRPr="00CC337D">
        <w:rPr>
          <w:rFonts w:ascii="Verdana" w:hAnsi="Verdana"/>
          <w:szCs w:val="20"/>
          <w:lang w:val="fr-FR"/>
        </w:rPr>
        <w:t xml:space="preserve"> one </w:t>
      </w:r>
      <w:r w:rsidR="00F85AB8" w:rsidRPr="00CC337D">
        <w:rPr>
          <w:rFonts w:ascii="Verdana" w:hAnsi="Verdana"/>
          <w:szCs w:val="20"/>
          <w:lang w:val="fr-FR"/>
        </w:rPr>
        <w:t xml:space="preserve">line </w:t>
      </w:r>
      <w:proofErr w:type="spellStart"/>
      <w:r w:rsidR="00F85AB8" w:rsidRPr="00CC337D">
        <w:rPr>
          <w:rFonts w:ascii="Verdana" w:hAnsi="Verdana"/>
          <w:szCs w:val="20"/>
          <w:lang w:val="fr-FR"/>
        </w:rPr>
        <w:t>cards</w:t>
      </w:r>
      <w:proofErr w:type="spellEnd"/>
      <w:r w:rsidR="00F85AB8" w:rsidRPr="00CC337D" w:rsidDel="00F85AB8">
        <w:rPr>
          <w:rFonts w:ascii="Verdana" w:hAnsi="Verdana"/>
          <w:szCs w:val="20"/>
          <w:lang w:val="fr-FR"/>
        </w:rPr>
        <w:t xml:space="preserve"> </w:t>
      </w:r>
      <w:r w:rsidR="00EF5917" w:rsidRPr="00CC337D">
        <w:rPr>
          <w:rFonts w:ascii="Verdana" w:hAnsi="Verdana"/>
          <w:szCs w:val="20"/>
        </w:rPr>
        <w:t>(Refer slot definition).</w:t>
      </w:r>
    </w:p>
    <w:p w14:paraId="28253FFD" w14:textId="5ABBC816" w:rsidR="00B12FF8" w:rsidRPr="00CC337D" w:rsidRDefault="00B12FF8" w:rsidP="00552979">
      <w:pPr>
        <w:pStyle w:val="NotSortedNumbering1"/>
        <w:widowControl w:val="0"/>
        <w:numPr>
          <w:ilvl w:val="0"/>
          <w:numId w:val="27"/>
        </w:numPr>
        <w:tabs>
          <w:tab w:val="clear" w:pos="480"/>
          <w:tab w:val="num" w:pos="1710"/>
        </w:tabs>
        <w:spacing w:before="120" w:line="276" w:lineRule="auto"/>
        <w:ind w:left="1710" w:hanging="360"/>
        <w:rPr>
          <w:rFonts w:ascii="Verdana" w:hAnsi="Verdana"/>
          <w:szCs w:val="20"/>
          <w:lang w:val="fr-FR"/>
        </w:rPr>
      </w:pPr>
      <w:r w:rsidRPr="00CC337D">
        <w:rPr>
          <w:rFonts w:ascii="Verdana" w:hAnsi="Verdana"/>
          <w:szCs w:val="20"/>
          <w:lang w:val="fr-FR"/>
        </w:rPr>
        <w:t xml:space="preserve">Total 8 ports of line rate 1 </w:t>
      </w:r>
      <w:proofErr w:type="spellStart"/>
      <w:r w:rsidRPr="00CC337D">
        <w:rPr>
          <w:rFonts w:ascii="Verdana" w:hAnsi="Verdana"/>
          <w:szCs w:val="20"/>
          <w:lang w:val="fr-FR"/>
        </w:rPr>
        <w:t>Gbps</w:t>
      </w:r>
      <w:proofErr w:type="spellEnd"/>
      <w:r w:rsidRPr="00CC337D">
        <w:rPr>
          <w:rFonts w:ascii="Verdana" w:hAnsi="Verdana"/>
          <w:szCs w:val="20"/>
          <w:lang w:val="fr-FR"/>
        </w:rPr>
        <w:t xml:space="preserve"> Ethernet interfaces </w:t>
      </w:r>
      <w:proofErr w:type="spellStart"/>
      <w:r w:rsidRPr="00CC337D">
        <w:rPr>
          <w:rFonts w:ascii="Verdana" w:hAnsi="Verdana"/>
          <w:szCs w:val="20"/>
          <w:lang w:val="fr-FR"/>
        </w:rPr>
        <w:t>distributed</w:t>
      </w:r>
      <w:proofErr w:type="spellEnd"/>
      <w:r w:rsidRPr="00CC337D">
        <w:rPr>
          <w:rFonts w:ascii="Verdana" w:hAnsi="Verdana"/>
          <w:szCs w:val="20"/>
          <w:lang w:val="fr-FR"/>
        </w:rPr>
        <w:t xml:space="preserve"> </w:t>
      </w:r>
      <w:proofErr w:type="spellStart"/>
      <w:r w:rsidRPr="00CC337D">
        <w:rPr>
          <w:rFonts w:ascii="Verdana" w:hAnsi="Verdana"/>
          <w:szCs w:val="20"/>
          <w:lang w:val="fr-FR"/>
        </w:rPr>
        <w:t>equally</w:t>
      </w:r>
      <w:proofErr w:type="spellEnd"/>
      <w:r w:rsidRPr="00CC337D">
        <w:rPr>
          <w:rFonts w:ascii="Verdana" w:hAnsi="Verdana"/>
          <w:szCs w:val="20"/>
          <w:lang w:val="fr-FR"/>
        </w:rPr>
        <w:t xml:space="preserve"> </w:t>
      </w:r>
      <w:proofErr w:type="spellStart"/>
      <w:r w:rsidRPr="00CC337D">
        <w:rPr>
          <w:rFonts w:ascii="Verdana" w:hAnsi="Verdana"/>
          <w:szCs w:val="20"/>
          <w:lang w:val="fr-FR"/>
        </w:rPr>
        <w:t>across</w:t>
      </w:r>
      <w:proofErr w:type="spellEnd"/>
      <w:r w:rsidRPr="00CC337D">
        <w:rPr>
          <w:rFonts w:ascii="Verdana" w:hAnsi="Verdana"/>
          <w:szCs w:val="20"/>
          <w:lang w:val="fr-FR"/>
        </w:rPr>
        <w:t xml:space="preserve"> </w:t>
      </w:r>
      <w:r w:rsidR="00AE2C73" w:rsidRPr="00CC337D">
        <w:rPr>
          <w:rFonts w:ascii="Verdana" w:hAnsi="Verdana"/>
          <w:szCs w:val="20"/>
          <w:lang w:val="fr-FR"/>
        </w:rPr>
        <w:t xml:space="preserve">minimum </w:t>
      </w:r>
      <w:proofErr w:type="spellStart"/>
      <w:r w:rsidRPr="00CC337D">
        <w:rPr>
          <w:rFonts w:ascii="Verdana" w:hAnsi="Verdana"/>
          <w:szCs w:val="20"/>
          <w:lang w:val="fr-FR"/>
        </w:rPr>
        <w:t>two</w:t>
      </w:r>
      <w:proofErr w:type="spellEnd"/>
      <w:r w:rsidRPr="00CC337D">
        <w:rPr>
          <w:rFonts w:ascii="Verdana" w:hAnsi="Verdana"/>
          <w:szCs w:val="20"/>
          <w:lang w:val="fr-FR"/>
        </w:rPr>
        <w:t xml:space="preserve"> line </w:t>
      </w:r>
      <w:proofErr w:type="spellStart"/>
      <w:r w:rsidRPr="00CC337D">
        <w:rPr>
          <w:rFonts w:ascii="Verdana" w:hAnsi="Verdana"/>
          <w:szCs w:val="20"/>
          <w:lang w:val="fr-FR"/>
        </w:rPr>
        <w:t>cards</w:t>
      </w:r>
      <w:proofErr w:type="spellEnd"/>
      <w:r w:rsidRPr="00CC337D" w:rsidDel="00F85AB8">
        <w:rPr>
          <w:rFonts w:ascii="Verdana" w:hAnsi="Verdana"/>
          <w:szCs w:val="20"/>
          <w:lang w:val="fr-FR"/>
        </w:rPr>
        <w:t xml:space="preserve"> </w:t>
      </w:r>
      <w:r w:rsidRPr="00CC337D">
        <w:rPr>
          <w:rFonts w:ascii="Verdana" w:hAnsi="Verdana"/>
          <w:szCs w:val="20"/>
        </w:rPr>
        <w:t xml:space="preserve">(Refer slot definition). </w:t>
      </w:r>
    </w:p>
    <w:p w14:paraId="14A03775" w14:textId="77777777" w:rsidR="00072974" w:rsidRPr="00CC337D" w:rsidRDefault="00072974" w:rsidP="00552979">
      <w:pPr>
        <w:numPr>
          <w:ilvl w:val="2"/>
          <w:numId w:val="26"/>
        </w:numPr>
        <w:tabs>
          <w:tab w:val="clear" w:pos="1080"/>
          <w:tab w:val="num" w:pos="1260"/>
        </w:tabs>
        <w:spacing w:before="120" w:line="276" w:lineRule="auto"/>
        <w:ind w:left="1260" w:hanging="567"/>
        <w:jc w:val="both"/>
        <w:rPr>
          <w:rFonts w:ascii="Verdana" w:eastAsia="MS Mincho" w:hAnsi="Verdana"/>
          <w:sz w:val="20"/>
        </w:rPr>
      </w:pPr>
      <w:r w:rsidRPr="00CC337D">
        <w:rPr>
          <w:rFonts w:ascii="Verdana" w:eastAsia="MS Mincho" w:hAnsi="Verdana"/>
          <w:sz w:val="20"/>
        </w:rPr>
        <w:t xml:space="preserve">All these Core routers shall support MPLS VPN “Provider” functionality (or simply “P” routers) </w:t>
      </w:r>
    </w:p>
    <w:p w14:paraId="617C3375" w14:textId="77777777" w:rsidR="00072974" w:rsidRPr="00CC337D" w:rsidRDefault="00072974" w:rsidP="00552979">
      <w:pPr>
        <w:numPr>
          <w:ilvl w:val="2"/>
          <w:numId w:val="26"/>
        </w:numPr>
        <w:tabs>
          <w:tab w:val="clear" w:pos="1080"/>
          <w:tab w:val="num" w:pos="1260"/>
        </w:tabs>
        <w:spacing w:before="120" w:line="276" w:lineRule="auto"/>
        <w:ind w:left="1260" w:hanging="567"/>
        <w:jc w:val="both"/>
        <w:rPr>
          <w:rFonts w:ascii="Verdana" w:eastAsia="MS Mincho" w:hAnsi="Verdana"/>
          <w:sz w:val="20"/>
        </w:rPr>
      </w:pPr>
      <w:r w:rsidRPr="00CC337D">
        <w:rPr>
          <w:rFonts w:ascii="Verdana" w:eastAsia="MS Mincho" w:hAnsi="Verdana"/>
          <w:sz w:val="20"/>
        </w:rPr>
        <w:t>Intercity transport of Ethernet traffic across the backbone shall be achieved using Employer existing optical transport infrastructure or IP/MPLS backbone.</w:t>
      </w:r>
    </w:p>
    <w:p w14:paraId="74CEF2EE" w14:textId="54A03E44" w:rsidR="00072974" w:rsidRPr="00CC337D" w:rsidRDefault="00072974" w:rsidP="00552979">
      <w:pPr>
        <w:numPr>
          <w:ilvl w:val="2"/>
          <w:numId w:val="26"/>
        </w:numPr>
        <w:tabs>
          <w:tab w:val="clear" w:pos="1080"/>
          <w:tab w:val="num" w:pos="1260"/>
        </w:tabs>
        <w:spacing w:before="120" w:line="276" w:lineRule="auto"/>
        <w:ind w:left="1260" w:hanging="567"/>
        <w:jc w:val="both"/>
        <w:rPr>
          <w:rFonts w:ascii="Verdana" w:eastAsia="MS Mincho" w:hAnsi="Verdana"/>
          <w:sz w:val="20"/>
        </w:rPr>
      </w:pPr>
      <w:r w:rsidRPr="00CC337D">
        <w:rPr>
          <w:rFonts w:ascii="Verdana" w:eastAsia="MS Mincho" w:hAnsi="Verdana"/>
          <w:sz w:val="20"/>
        </w:rPr>
        <w:t xml:space="preserve">The proposed router should </w:t>
      </w:r>
      <w:proofErr w:type="gramStart"/>
      <w:r w:rsidRPr="00CC337D">
        <w:rPr>
          <w:rFonts w:ascii="Verdana" w:eastAsia="MS Mincho" w:hAnsi="Verdana"/>
          <w:sz w:val="20"/>
        </w:rPr>
        <w:t xml:space="preserve">support  </w:t>
      </w:r>
      <w:r w:rsidR="00A92F19" w:rsidRPr="00CC337D">
        <w:rPr>
          <w:rFonts w:ascii="Verdana" w:eastAsia="MS Mincho" w:hAnsi="Verdana"/>
          <w:sz w:val="20"/>
        </w:rPr>
        <w:t>2</w:t>
      </w:r>
      <w:proofErr w:type="gramEnd"/>
      <w:r w:rsidR="00C874BE" w:rsidRPr="00CC337D">
        <w:rPr>
          <w:rFonts w:ascii="Verdana" w:eastAsia="MS Mincho" w:hAnsi="Verdana"/>
          <w:sz w:val="20"/>
        </w:rPr>
        <w:t xml:space="preserve">K </w:t>
      </w:r>
      <w:r w:rsidRPr="00CC337D">
        <w:rPr>
          <w:rFonts w:ascii="Verdana" w:eastAsia="MS Mincho" w:hAnsi="Verdana"/>
          <w:sz w:val="20"/>
        </w:rPr>
        <w:t xml:space="preserve">VRF instances </w:t>
      </w:r>
    </w:p>
    <w:p w14:paraId="424A9616" w14:textId="2281939E" w:rsidR="00072974" w:rsidRPr="00CC337D" w:rsidRDefault="008A545A" w:rsidP="00552979">
      <w:pPr>
        <w:numPr>
          <w:ilvl w:val="2"/>
          <w:numId w:val="26"/>
        </w:numPr>
        <w:tabs>
          <w:tab w:val="clear" w:pos="1080"/>
          <w:tab w:val="num" w:pos="1260"/>
        </w:tabs>
        <w:spacing w:before="120" w:line="276" w:lineRule="auto"/>
        <w:ind w:left="1260" w:hanging="567"/>
        <w:jc w:val="both"/>
        <w:rPr>
          <w:rFonts w:ascii="Verdana" w:eastAsia="MS Mincho" w:hAnsi="Verdana"/>
          <w:sz w:val="20"/>
        </w:rPr>
      </w:pPr>
      <w:r w:rsidRPr="00CC337D">
        <w:rPr>
          <w:rFonts w:ascii="Verdana" w:eastAsia="MS Mincho" w:hAnsi="Verdana"/>
          <w:sz w:val="20"/>
        </w:rPr>
        <w:t xml:space="preserve">The router should have </w:t>
      </w:r>
      <w:r w:rsidR="00A92F19" w:rsidRPr="00CC337D">
        <w:rPr>
          <w:rFonts w:ascii="Verdana" w:eastAsia="MS Mincho" w:hAnsi="Verdana"/>
          <w:sz w:val="20"/>
        </w:rPr>
        <w:t xml:space="preserve">256 </w:t>
      </w:r>
      <w:r w:rsidRPr="00CC337D">
        <w:rPr>
          <w:rFonts w:ascii="Verdana" w:eastAsia="MS Mincho" w:hAnsi="Verdana"/>
          <w:sz w:val="20"/>
        </w:rPr>
        <w:t>Multicast VPN (MVPN)</w:t>
      </w:r>
    </w:p>
    <w:p w14:paraId="426CAD1F" w14:textId="4D419E87" w:rsidR="001F0D43" w:rsidRPr="00CC337D" w:rsidRDefault="001F0D43" w:rsidP="00552979">
      <w:pPr>
        <w:numPr>
          <w:ilvl w:val="2"/>
          <w:numId w:val="26"/>
        </w:numPr>
        <w:tabs>
          <w:tab w:val="clear" w:pos="1080"/>
          <w:tab w:val="num" w:pos="1260"/>
        </w:tabs>
        <w:spacing w:before="120" w:line="276" w:lineRule="auto"/>
        <w:ind w:left="1260" w:hanging="567"/>
        <w:jc w:val="both"/>
        <w:rPr>
          <w:rFonts w:ascii="Verdana" w:eastAsia="MS Mincho" w:hAnsi="Verdana"/>
          <w:sz w:val="20"/>
        </w:rPr>
      </w:pPr>
      <w:r w:rsidRPr="00CC337D">
        <w:rPr>
          <w:rFonts w:ascii="Verdana" w:eastAsia="MS Mincho" w:hAnsi="Verdana"/>
          <w:sz w:val="20"/>
        </w:rPr>
        <w:t>Core routers are used for label operations and th</w:t>
      </w:r>
      <w:r w:rsidR="0085783D" w:rsidRPr="00CC337D">
        <w:rPr>
          <w:rFonts w:ascii="Verdana" w:eastAsia="MS Mincho" w:hAnsi="Verdana"/>
          <w:sz w:val="20"/>
        </w:rPr>
        <w:t xml:space="preserve">erefore </w:t>
      </w:r>
      <w:r w:rsidR="00A92F19" w:rsidRPr="00CC337D">
        <w:rPr>
          <w:rFonts w:ascii="Verdana" w:eastAsia="MS Mincho" w:hAnsi="Verdana"/>
          <w:sz w:val="20"/>
        </w:rPr>
        <w:t xml:space="preserve">64K </w:t>
      </w:r>
      <w:r w:rsidRPr="00CC337D">
        <w:rPr>
          <w:rFonts w:ascii="Verdana" w:eastAsia="MS Mincho" w:hAnsi="Verdana"/>
          <w:sz w:val="20"/>
        </w:rPr>
        <w:t>LIB scale support.</w:t>
      </w:r>
    </w:p>
    <w:p w14:paraId="5E3A6403" w14:textId="77777777" w:rsidR="00CA2C97" w:rsidRPr="00CC337D" w:rsidRDefault="00CA2C97" w:rsidP="00552979">
      <w:pPr>
        <w:pStyle w:val="Heading1"/>
        <w:numPr>
          <w:ilvl w:val="2"/>
          <w:numId w:val="25"/>
        </w:numPr>
        <w:tabs>
          <w:tab w:val="clear" w:pos="814"/>
          <w:tab w:val="num" w:pos="720"/>
        </w:tabs>
        <w:ind w:hanging="814"/>
        <w:jc w:val="both"/>
        <w:rPr>
          <w:rStyle w:val="CharChar3"/>
          <w:rFonts w:ascii="Verdana" w:eastAsia="MS Mincho" w:hAnsi="Verdana"/>
          <w:sz w:val="20"/>
        </w:rPr>
      </w:pPr>
      <w:bookmarkStart w:id="62" w:name="_Toc490823876"/>
      <w:r w:rsidRPr="00CC337D">
        <w:rPr>
          <w:sz w:val="20"/>
        </w:rPr>
        <w:t>Edge Router Specifications</w:t>
      </w:r>
      <w:bookmarkEnd w:id="60"/>
      <w:bookmarkEnd w:id="61"/>
      <w:r w:rsidR="006E5E9D" w:rsidRPr="00CC337D">
        <w:rPr>
          <w:sz w:val="20"/>
        </w:rPr>
        <w:t>:</w:t>
      </w:r>
      <w:bookmarkEnd w:id="62"/>
    </w:p>
    <w:p w14:paraId="011BBA8F" w14:textId="77777777" w:rsidR="00266E66" w:rsidRPr="00CC337D" w:rsidRDefault="00266E66" w:rsidP="00552979">
      <w:pPr>
        <w:pStyle w:val="Maintex"/>
        <w:spacing w:before="120" w:after="120"/>
        <w:ind w:left="720"/>
        <w:rPr>
          <w:rFonts w:ascii="Verdana" w:hAnsi="Verdana"/>
          <w:sz w:val="20"/>
        </w:rPr>
      </w:pPr>
      <w:r w:rsidRPr="00CC337D">
        <w:rPr>
          <w:rFonts w:ascii="Verdana" w:hAnsi="Verdana"/>
          <w:sz w:val="20"/>
        </w:rPr>
        <w:t>The proposed Edge router should satisf</w:t>
      </w:r>
      <w:r w:rsidR="0085783D" w:rsidRPr="00CC337D">
        <w:rPr>
          <w:rFonts w:ascii="Verdana" w:hAnsi="Verdana"/>
          <w:sz w:val="20"/>
        </w:rPr>
        <w:t>y all the clauses mentioned in S</w:t>
      </w:r>
      <w:r w:rsidRPr="00CC337D">
        <w:rPr>
          <w:rFonts w:ascii="Verdana" w:hAnsi="Verdana"/>
          <w:sz w:val="20"/>
        </w:rPr>
        <w:t xml:space="preserve">ection </w:t>
      </w:r>
      <w:r w:rsidR="00BA2765" w:rsidRPr="00CC337D">
        <w:rPr>
          <w:rFonts w:ascii="Verdana" w:hAnsi="Verdana"/>
          <w:bCs/>
          <w:sz w:val="20"/>
        </w:rPr>
        <w:t>2.3</w:t>
      </w:r>
      <w:r w:rsidRPr="00CC337D">
        <w:rPr>
          <w:rFonts w:ascii="Verdana" w:hAnsi="Verdana"/>
          <w:bCs/>
          <w:sz w:val="20"/>
        </w:rPr>
        <w:t xml:space="preserve"> General Router Specifications</w:t>
      </w:r>
      <w:r w:rsidRPr="00CC337D">
        <w:rPr>
          <w:rFonts w:ascii="Verdana" w:hAnsi="Verdana"/>
          <w:b/>
          <w:sz w:val="20"/>
        </w:rPr>
        <w:t xml:space="preserve"> </w:t>
      </w:r>
      <w:r w:rsidRPr="00CC337D">
        <w:rPr>
          <w:rFonts w:ascii="Verdana" w:hAnsi="Verdana"/>
          <w:sz w:val="20"/>
        </w:rPr>
        <w:t>and the clauses mentioned below:</w:t>
      </w:r>
    </w:p>
    <w:p w14:paraId="1FD0AFE8" w14:textId="77777777" w:rsidR="005E6DBE" w:rsidRPr="00CC337D" w:rsidRDefault="005E6DBE" w:rsidP="00552979">
      <w:pPr>
        <w:numPr>
          <w:ilvl w:val="2"/>
          <w:numId w:val="28"/>
        </w:numPr>
        <w:tabs>
          <w:tab w:val="clear" w:pos="1080"/>
          <w:tab w:val="num" w:pos="1260"/>
        </w:tabs>
        <w:spacing w:before="120" w:line="276" w:lineRule="auto"/>
        <w:ind w:left="1260" w:hanging="567"/>
        <w:jc w:val="both"/>
        <w:rPr>
          <w:rFonts w:ascii="Verdana" w:eastAsia="MS Mincho" w:hAnsi="Verdana"/>
          <w:sz w:val="20"/>
        </w:rPr>
      </w:pPr>
      <w:r w:rsidRPr="00CC337D">
        <w:rPr>
          <w:rFonts w:ascii="Verdana" w:eastAsia="MS Mincho" w:hAnsi="Verdana"/>
          <w:sz w:val="20"/>
        </w:rPr>
        <w:t>The router supplied must have support for dual redundant route processor. It must be supplied with 2 route processors from Day 1.</w:t>
      </w:r>
    </w:p>
    <w:p w14:paraId="23F9145A" w14:textId="77570134" w:rsidR="00266E66" w:rsidRPr="00CC337D" w:rsidRDefault="00266E66" w:rsidP="00552979">
      <w:pPr>
        <w:numPr>
          <w:ilvl w:val="2"/>
          <w:numId w:val="28"/>
        </w:numPr>
        <w:tabs>
          <w:tab w:val="clear" w:pos="1080"/>
          <w:tab w:val="num" w:pos="1260"/>
        </w:tabs>
        <w:spacing w:before="120" w:line="276" w:lineRule="auto"/>
        <w:ind w:left="1260" w:hanging="567"/>
        <w:jc w:val="both"/>
        <w:rPr>
          <w:rFonts w:ascii="Verdana" w:eastAsia="MS Mincho" w:hAnsi="Verdana"/>
          <w:sz w:val="20"/>
        </w:rPr>
      </w:pPr>
      <w:r w:rsidRPr="00CC337D">
        <w:rPr>
          <w:rFonts w:ascii="Verdana" w:eastAsia="MS Mincho" w:hAnsi="Verdana"/>
          <w:sz w:val="20"/>
        </w:rPr>
        <w:t xml:space="preserve">The Edge nodes shall be connected in a </w:t>
      </w:r>
      <w:r w:rsidR="004B17E8" w:rsidRPr="00CC337D">
        <w:rPr>
          <w:rFonts w:ascii="Verdana" w:eastAsia="MS Mincho" w:hAnsi="Verdana"/>
          <w:sz w:val="20"/>
        </w:rPr>
        <w:t xml:space="preserve">dual homed </w:t>
      </w:r>
      <w:r w:rsidRPr="00CC337D">
        <w:rPr>
          <w:rFonts w:ascii="Verdana" w:eastAsia="MS Mincho" w:hAnsi="Verdana"/>
          <w:sz w:val="20"/>
        </w:rPr>
        <w:t>confi</w:t>
      </w:r>
      <w:r w:rsidR="00F829B7" w:rsidRPr="00CC337D">
        <w:rPr>
          <w:rFonts w:ascii="Verdana" w:eastAsia="MS Mincho" w:hAnsi="Verdana"/>
          <w:sz w:val="20"/>
        </w:rPr>
        <w:t>guration with Core routers as shown in the F</w:t>
      </w:r>
      <w:r w:rsidRPr="00CC337D">
        <w:rPr>
          <w:rFonts w:ascii="Verdana" w:eastAsia="MS Mincho" w:hAnsi="Verdana"/>
          <w:sz w:val="20"/>
        </w:rPr>
        <w:t>igure</w:t>
      </w:r>
      <w:r w:rsidR="00F829B7" w:rsidRPr="00CC337D">
        <w:rPr>
          <w:rFonts w:ascii="Verdana" w:eastAsia="MS Mincho" w:hAnsi="Verdana"/>
          <w:sz w:val="20"/>
        </w:rPr>
        <w:t>-</w:t>
      </w:r>
      <w:r w:rsidR="005B483C" w:rsidRPr="00CC337D">
        <w:rPr>
          <w:rFonts w:ascii="Verdana" w:eastAsia="MS Mincho" w:hAnsi="Verdana"/>
          <w:sz w:val="20"/>
        </w:rPr>
        <w:t>2-1</w:t>
      </w:r>
      <w:r w:rsidRPr="00CC337D">
        <w:rPr>
          <w:rFonts w:ascii="Verdana" w:eastAsia="MS Mincho" w:hAnsi="Verdana"/>
          <w:sz w:val="20"/>
        </w:rPr>
        <w:t xml:space="preserve"> </w:t>
      </w:r>
      <w:r w:rsidR="00F829B7" w:rsidRPr="00CC337D">
        <w:rPr>
          <w:rFonts w:ascii="Verdana" w:eastAsia="MS Mincho" w:hAnsi="Verdana"/>
          <w:sz w:val="20"/>
        </w:rPr>
        <w:t xml:space="preserve">above </w:t>
      </w:r>
      <w:r w:rsidRPr="00CC337D">
        <w:rPr>
          <w:rFonts w:ascii="Verdana" w:eastAsia="MS Mincho" w:hAnsi="Verdana"/>
          <w:sz w:val="20"/>
        </w:rPr>
        <w:t>over multiple</w:t>
      </w:r>
      <w:r w:rsidR="004B17E8" w:rsidRPr="00CC337D">
        <w:rPr>
          <w:rFonts w:ascii="Verdana" w:eastAsia="MS Mincho" w:hAnsi="Verdana"/>
          <w:sz w:val="20"/>
        </w:rPr>
        <w:t xml:space="preserve"> </w:t>
      </w:r>
      <w:r w:rsidRPr="00CC337D">
        <w:rPr>
          <w:rFonts w:ascii="Verdana" w:eastAsia="MS Mincho" w:hAnsi="Verdana"/>
          <w:sz w:val="20"/>
        </w:rPr>
        <w:t xml:space="preserve">10G interfaces to the P network. </w:t>
      </w:r>
    </w:p>
    <w:p w14:paraId="258E8119" w14:textId="77777777" w:rsidR="00266E66" w:rsidRPr="00CC337D" w:rsidRDefault="00266E66" w:rsidP="00552979">
      <w:pPr>
        <w:numPr>
          <w:ilvl w:val="2"/>
          <w:numId w:val="28"/>
        </w:numPr>
        <w:tabs>
          <w:tab w:val="clear" w:pos="1080"/>
          <w:tab w:val="num" w:pos="1260"/>
        </w:tabs>
        <w:spacing w:before="120" w:line="276" w:lineRule="auto"/>
        <w:ind w:left="1260" w:hanging="567"/>
        <w:jc w:val="both"/>
        <w:rPr>
          <w:rFonts w:ascii="Verdana" w:eastAsia="MS Mincho" w:hAnsi="Verdana"/>
          <w:sz w:val="20"/>
        </w:rPr>
      </w:pPr>
      <w:r w:rsidRPr="00CC337D">
        <w:rPr>
          <w:rFonts w:ascii="Verdana" w:eastAsia="MS Mincho" w:hAnsi="Verdana"/>
          <w:sz w:val="20"/>
        </w:rPr>
        <w:t>The P</w:t>
      </w:r>
      <w:r w:rsidR="00577211" w:rsidRPr="00CC337D">
        <w:rPr>
          <w:rFonts w:ascii="Verdana" w:eastAsia="MS Mincho" w:hAnsi="Verdana"/>
          <w:sz w:val="20"/>
        </w:rPr>
        <w:t>E</w:t>
      </w:r>
      <w:r w:rsidRPr="00CC337D">
        <w:rPr>
          <w:rFonts w:ascii="Verdana" w:eastAsia="MS Mincho" w:hAnsi="Verdana"/>
          <w:sz w:val="20"/>
        </w:rPr>
        <w:t xml:space="preserve"> router shall h</w:t>
      </w:r>
      <w:r w:rsidR="00577211" w:rsidRPr="00CC337D">
        <w:rPr>
          <w:rFonts w:ascii="Verdana" w:eastAsia="MS Mincho" w:hAnsi="Verdana"/>
          <w:sz w:val="20"/>
        </w:rPr>
        <w:t xml:space="preserve">ave </w:t>
      </w:r>
      <w:r w:rsidRPr="00CC337D">
        <w:rPr>
          <w:rFonts w:ascii="Verdana" w:eastAsia="MS Mincho" w:hAnsi="Verdana"/>
          <w:sz w:val="20"/>
        </w:rPr>
        <w:t xml:space="preserve">the following interface types – </w:t>
      </w:r>
    </w:p>
    <w:p w14:paraId="66FB6758" w14:textId="5C3FB726" w:rsidR="008C45D3" w:rsidRPr="00CC337D" w:rsidRDefault="008465D3" w:rsidP="00552979">
      <w:pPr>
        <w:pStyle w:val="NotSortedNumbering1"/>
        <w:widowControl w:val="0"/>
        <w:numPr>
          <w:ilvl w:val="0"/>
          <w:numId w:val="29"/>
        </w:numPr>
        <w:tabs>
          <w:tab w:val="clear" w:pos="480"/>
          <w:tab w:val="num" w:pos="709"/>
        </w:tabs>
        <w:spacing w:before="120" w:line="276" w:lineRule="auto"/>
        <w:ind w:left="2127"/>
        <w:rPr>
          <w:rFonts w:ascii="Verdana" w:hAnsi="Verdana"/>
          <w:szCs w:val="20"/>
        </w:rPr>
      </w:pPr>
      <w:r w:rsidRPr="00CC337D">
        <w:rPr>
          <w:rFonts w:ascii="Verdana" w:hAnsi="Verdana"/>
          <w:szCs w:val="20"/>
        </w:rPr>
        <w:t xml:space="preserve">Minimum </w:t>
      </w:r>
      <w:r w:rsidR="00B12FF8" w:rsidRPr="00CC337D">
        <w:rPr>
          <w:rFonts w:ascii="Verdana" w:hAnsi="Verdana"/>
          <w:szCs w:val="20"/>
        </w:rPr>
        <w:t>24</w:t>
      </w:r>
      <w:r w:rsidR="00C874BE" w:rsidRPr="00CC337D">
        <w:rPr>
          <w:rFonts w:ascii="Verdana" w:hAnsi="Verdana"/>
          <w:szCs w:val="20"/>
        </w:rPr>
        <w:t xml:space="preserve"> </w:t>
      </w:r>
      <w:r w:rsidR="00432B9E" w:rsidRPr="00CC337D">
        <w:rPr>
          <w:rFonts w:ascii="Verdana" w:hAnsi="Verdana"/>
          <w:szCs w:val="20"/>
        </w:rPr>
        <w:t>nos. of</w:t>
      </w:r>
      <w:r w:rsidRPr="00CC337D">
        <w:rPr>
          <w:rFonts w:ascii="Verdana" w:hAnsi="Verdana"/>
          <w:szCs w:val="20"/>
        </w:rPr>
        <w:t xml:space="preserve"> 1G line rate ports distributed across </w:t>
      </w:r>
      <w:proofErr w:type="gramStart"/>
      <w:r w:rsidRPr="00CC337D">
        <w:rPr>
          <w:rFonts w:ascii="Verdana" w:hAnsi="Verdana"/>
          <w:szCs w:val="20"/>
        </w:rPr>
        <w:t>two line</w:t>
      </w:r>
      <w:proofErr w:type="gramEnd"/>
      <w:r w:rsidRPr="00CC337D">
        <w:rPr>
          <w:rFonts w:ascii="Verdana" w:hAnsi="Verdana"/>
          <w:szCs w:val="20"/>
        </w:rPr>
        <w:t xml:space="preserve"> cards.</w:t>
      </w:r>
      <w:r w:rsidR="00EF5917" w:rsidRPr="00CC337D">
        <w:rPr>
          <w:rFonts w:ascii="Verdana" w:hAnsi="Verdana"/>
          <w:szCs w:val="20"/>
        </w:rPr>
        <w:t xml:space="preserve"> </w:t>
      </w:r>
      <w:r w:rsidR="00432B9E" w:rsidRPr="00CC337D">
        <w:rPr>
          <w:rFonts w:ascii="Verdana" w:hAnsi="Verdana"/>
          <w:szCs w:val="20"/>
        </w:rPr>
        <w:t>(Refer slot definition).</w:t>
      </w:r>
      <w:r w:rsidR="00B12FF8" w:rsidRPr="00CC337D">
        <w:rPr>
          <w:rFonts w:ascii="Verdana" w:hAnsi="Verdana"/>
          <w:szCs w:val="20"/>
        </w:rPr>
        <w:t xml:space="preserve"> Out of total 24 ports 20 ports should be </w:t>
      </w:r>
      <w:r w:rsidR="00B12FF8" w:rsidRPr="00CC337D">
        <w:rPr>
          <w:rFonts w:ascii="Verdana" w:hAnsi="Verdana"/>
          <w:szCs w:val="20"/>
        </w:rPr>
        <w:lastRenderedPageBreak/>
        <w:t>optical SFP (Short Range) based and 04 ports should be of electrical interface.</w:t>
      </w:r>
    </w:p>
    <w:p w14:paraId="55B8998F" w14:textId="43DF0F5F" w:rsidR="008465D3" w:rsidRPr="00CC337D" w:rsidRDefault="008465D3" w:rsidP="00552979">
      <w:pPr>
        <w:pStyle w:val="NotSortedNumbering1"/>
        <w:widowControl w:val="0"/>
        <w:numPr>
          <w:ilvl w:val="0"/>
          <w:numId w:val="29"/>
        </w:numPr>
        <w:tabs>
          <w:tab w:val="clear" w:pos="480"/>
          <w:tab w:val="num" w:pos="709"/>
        </w:tabs>
        <w:spacing w:before="120" w:line="276" w:lineRule="auto"/>
        <w:ind w:left="2127"/>
        <w:rPr>
          <w:rFonts w:ascii="Verdana" w:hAnsi="Verdana"/>
          <w:szCs w:val="20"/>
        </w:rPr>
      </w:pPr>
      <w:r w:rsidRPr="00CC337D">
        <w:rPr>
          <w:rFonts w:ascii="Verdana" w:hAnsi="Verdana"/>
          <w:szCs w:val="20"/>
          <w:lang w:val="fr-FR"/>
        </w:rPr>
        <w:t xml:space="preserve">Minimum </w:t>
      </w:r>
      <w:r w:rsidR="00B12FF8" w:rsidRPr="00CC337D">
        <w:rPr>
          <w:rFonts w:ascii="Verdana" w:hAnsi="Verdana"/>
          <w:szCs w:val="20"/>
          <w:lang w:val="fr-FR"/>
        </w:rPr>
        <w:t>04</w:t>
      </w:r>
      <w:r w:rsidR="001F1C3C" w:rsidRPr="00CC337D">
        <w:rPr>
          <w:rFonts w:ascii="Verdana" w:hAnsi="Verdana"/>
          <w:szCs w:val="20"/>
          <w:lang w:val="fr-FR"/>
        </w:rPr>
        <w:t xml:space="preserve"> nos. </w:t>
      </w:r>
      <w:proofErr w:type="gramStart"/>
      <w:r w:rsidR="001F1C3C" w:rsidRPr="00CC337D">
        <w:rPr>
          <w:rFonts w:ascii="Verdana" w:hAnsi="Verdana"/>
          <w:szCs w:val="20"/>
          <w:lang w:val="fr-FR"/>
        </w:rPr>
        <w:t>of</w:t>
      </w:r>
      <w:proofErr w:type="gramEnd"/>
      <w:r w:rsidR="001F1C3C" w:rsidRPr="00CC337D">
        <w:rPr>
          <w:rFonts w:ascii="Verdana" w:hAnsi="Verdana"/>
          <w:szCs w:val="20"/>
          <w:lang w:val="fr-FR"/>
        </w:rPr>
        <w:t xml:space="preserve"> 10G line rate ports </w:t>
      </w:r>
      <w:proofErr w:type="spellStart"/>
      <w:r w:rsidR="001F1C3C" w:rsidRPr="00CC337D">
        <w:rPr>
          <w:rFonts w:ascii="Verdana" w:hAnsi="Verdana"/>
          <w:szCs w:val="20"/>
          <w:lang w:val="fr-FR"/>
        </w:rPr>
        <w:t>distributed</w:t>
      </w:r>
      <w:proofErr w:type="spellEnd"/>
      <w:r w:rsidR="001F1C3C" w:rsidRPr="00CC337D">
        <w:rPr>
          <w:rFonts w:ascii="Verdana" w:hAnsi="Verdana"/>
          <w:szCs w:val="20"/>
          <w:lang w:val="fr-FR"/>
        </w:rPr>
        <w:t xml:space="preserve"> </w:t>
      </w:r>
      <w:proofErr w:type="spellStart"/>
      <w:r w:rsidR="001F1C3C" w:rsidRPr="00CC337D">
        <w:rPr>
          <w:rFonts w:ascii="Verdana" w:hAnsi="Verdana"/>
          <w:szCs w:val="20"/>
          <w:lang w:val="fr-FR"/>
        </w:rPr>
        <w:t>across</w:t>
      </w:r>
      <w:proofErr w:type="spellEnd"/>
      <w:r w:rsidR="001F1C3C" w:rsidRPr="00CC337D">
        <w:rPr>
          <w:rFonts w:ascii="Verdana" w:hAnsi="Verdana"/>
          <w:szCs w:val="20"/>
          <w:lang w:val="fr-FR"/>
        </w:rPr>
        <w:t xml:space="preserve"> </w:t>
      </w:r>
      <w:proofErr w:type="spellStart"/>
      <w:r w:rsidR="001F1C3C" w:rsidRPr="00CC337D">
        <w:rPr>
          <w:rFonts w:ascii="Verdana" w:hAnsi="Verdana"/>
          <w:szCs w:val="20"/>
          <w:lang w:val="fr-FR"/>
        </w:rPr>
        <w:t>two</w:t>
      </w:r>
      <w:proofErr w:type="spellEnd"/>
      <w:r w:rsidR="001F1C3C" w:rsidRPr="00CC337D">
        <w:rPr>
          <w:rFonts w:ascii="Verdana" w:hAnsi="Verdana"/>
          <w:szCs w:val="20"/>
          <w:lang w:val="fr-FR"/>
        </w:rPr>
        <w:t xml:space="preserve"> line </w:t>
      </w:r>
      <w:proofErr w:type="spellStart"/>
      <w:r w:rsidR="001F1C3C" w:rsidRPr="00CC337D">
        <w:rPr>
          <w:rFonts w:ascii="Verdana" w:hAnsi="Verdana"/>
          <w:szCs w:val="20"/>
          <w:lang w:val="fr-FR"/>
        </w:rPr>
        <w:t>cards</w:t>
      </w:r>
      <w:proofErr w:type="spellEnd"/>
      <w:r w:rsidRPr="00CC337D">
        <w:rPr>
          <w:rFonts w:ascii="Verdana" w:hAnsi="Verdana"/>
          <w:szCs w:val="20"/>
        </w:rPr>
        <w:t>.</w:t>
      </w:r>
      <w:r w:rsidR="00EF5917" w:rsidRPr="00CC337D">
        <w:rPr>
          <w:rFonts w:ascii="Verdana" w:hAnsi="Verdana"/>
          <w:szCs w:val="20"/>
        </w:rPr>
        <w:t xml:space="preserve"> </w:t>
      </w:r>
      <w:r w:rsidR="00432B9E" w:rsidRPr="00CC337D">
        <w:rPr>
          <w:rFonts w:ascii="Verdana" w:hAnsi="Verdana"/>
          <w:szCs w:val="20"/>
        </w:rPr>
        <w:t>(</w:t>
      </w:r>
      <w:r w:rsidR="00EF5917" w:rsidRPr="00CC337D">
        <w:rPr>
          <w:rFonts w:ascii="Verdana" w:hAnsi="Verdana"/>
          <w:szCs w:val="20"/>
        </w:rPr>
        <w:t>Refer slot definition</w:t>
      </w:r>
      <w:r w:rsidR="00432B9E" w:rsidRPr="00CC337D">
        <w:rPr>
          <w:rFonts w:ascii="Verdana" w:hAnsi="Verdana"/>
          <w:szCs w:val="20"/>
        </w:rPr>
        <w:t>)</w:t>
      </w:r>
      <w:r w:rsidR="00EF5917" w:rsidRPr="00CC337D">
        <w:rPr>
          <w:rFonts w:ascii="Verdana" w:hAnsi="Verdana"/>
          <w:szCs w:val="20"/>
        </w:rPr>
        <w:t>.</w:t>
      </w:r>
    </w:p>
    <w:p w14:paraId="25E7EB67" w14:textId="77777777" w:rsidR="00266E66" w:rsidRPr="00CC337D" w:rsidRDefault="00266E66" w:rsidP="00552979">
      <w:pPr>
        <w:numPr>
          <w:ilvl w:val="2"/>
          <w:numId w:val="28"/>
        </w:numPr>
        <w:tabs>
          <w:tab w:val="clear" w:pos="1080"/>
          <w:tab w:val="num" w:pos="1260"/>
        </w:tabs>
        <w:spacing w:before="120" w:line="276" w:lineRule="auto"/>
        <w:ind w:left="1260" w:hanging="567"/>
        <w:jc w:val="both"/>
        <w:rPr>
          <w:rFonts w:ascii="Verdana" w:eastAsia="MS Mincho" w:hAnsi="Verdana"/>
          <w:sz w:val="20"/>
        </w:rPr>
      </w:pPr>
      <w:r w:rsidRPr="00CC337D">
        <w:rPr>
          <w:rFonts w:ascii="Verdana" w:eastAsia="MS Mincho" w:hAnsi="Verdana"/>
          <w:sz w:val="20"/>
        </w:rPr>
        <w:t>The router shall support MPLS VPNs as per RFC2547bis</w:t>
      </w:r>
      <w:r w:rsidR="00DA7914" w:rsidRPr="00CC337D">
        <w:rPr>
          <w:rFonts w:ascii="Verdana" w:eastAsia="MS Mincho" w:hAnsi="Verdana"/>
          <w:sz w:val="20"/>
        </w:rPr>
        <w:t>.</w:t>
      </w:r>
    </w:p>
    <w:p w14:paraId="4D3E89D6" w14:textId="77777777" w:rsidR="00DA7914" w:rsidRPr="00CC337D" w:rsidRDefault="0085783D" w:rsidP="00552979">
      <w:pPr>
        <w:numPr>
          <w:ilvl w:val="2"/>
          <w:numId w:val="28"/>
        </w:numPr>
        <w:tabs>
          <w:tab w:val="clear" w:pos="1080"/>
          <w:tab w:val="num" w:pos="1260"/>
        </w:tabs>
        <w:spacing w:before="120" w:line="276" w:lineRule="auto"/>
        <w:ind w:left="1260" w:hanging="567"/>
        <w:jc w:val="both"/>
        <w:rPr>
          <w:rFonts w:ascii="Verdana" w:eastAsia="MS Mincho" w:hAnsi="Verdana"/>
          <w:sz w:val="20"/>
        </w:rPr>
      </w:pPr>
      <w:r w:rsidRPr="00CC337D">
        <w:rPr>
          <w:rFonts w:ascii="Verdana" w:eastAsia="MS Mincho" w:hAnsi="Verdana"/>
          <w:sz w:val="20"/>
        </w:rPr>
        <w:t>Should support minimum 4</w:t>
      </w:r>
      <w:r w:rsidR="00DA7914" w:rsidRPr="00CC337D">
        <w:rPr>
          <w:rFonts w:ascii="Verdana" w:eastAsia="MS Mincho" w:hAnsi="Verdana"/>
          <w:sz w:val="20"/>
        </w:rPr>
        <w:t xml:space="preserve">000 </w:t>
      </w:r>
      <w:proofErr w:type="gramStart"/>
      <w:r w:rsidR="00DA7914" w:rsidRPr="00CC337D">
        <w:rPr>
          <w:rFonts w:ascii="Verdana" w:eastAsia="MS Mincho" w:hAnsi="Verdana"/>
          <w:sz w:val="20"/>
        </w:rPr>
        <w:t xml:space="preserve">VLAN </w:t>
      </w:r>
      <w:r w:rsidRPr="00CC337D">
        <w:rPr>
          <w:rFonts w:ascii="Verdana" w:eastAsia="MS Mincho" w:hAnsi="Verdana"/>
          <w:sz w:val="20"/>
        </w:rPr>
        <w:t xml:space="preserve"> per</w:t>
      </w:r>
      <w:proofErr w:type="gramEnd"/>
      <w:r w:rsidRPr="00CC337D">
        <w:rPr>
          <w:rFonts w:ascii="Verdana" w:eastAsia="MS Mincho" w:hAnsi="Verdana"/>
          <w:sz w:val="20"/>
        </w:rPr>
        <w:t xml:space="preserve"> Port</w:t>
      </w:r>
    </w:p>
    <w:p w14:paraId="733AB227" w14:textId="44A1300A" w:rsidR="00DA7914" w:rsidRPr="00CC337D" w:rsidRDefault="00DA7914" w:rsidP="00552979">
      <w:pPr>
        <w:numPr>
          <w:ilvl w:val="2"/>
          <w:numId w:val="28"/>
        </w:numPr>
        <w:tabs>
          <w:tab w:val="clear" w:pos="1080"/>
          <w:tab w:val="num" w:pos="1260"/>
        </w:tabs>
        <w:spacing w:before="120" w:line="276" w:lineRule="auto"/>
        <w:ind w:left="1260" w:hanging="567"/>
        <w:jc w:val="both"/>
        <w:rPr>
          <w:rFonts w:ascii="Verdana" w:eastAsia="MS Mincho" w:hAnsi="Verdana"/>
          <w:sz w:val="20"/>
        </w:rPr>
      </w:pPr>
      <w:r w:rsidRPr="00CC337D">
        <w:rPr>
          <w:rFonts w:ascii="Verdana" w:eastAsia="MS Mincho" w:hAnsi="Verdana"/>
          <w:sz w:val="20"/>
        </w:rPr>
        <w:t xml:space="preserve">Should support minimum </w:t>
      </w:r>
      <w:r w:rsidR="00933659" w:rsidRPr="00CC337D">
        <w:rPr>
          <w:rFonts w:ascii="Verdana" w:eastAsia="MS Mincho" w:hAnsi="Verdana"/>
          <w:sz w:val="20"/>
        </w:rPr>
        <w:t>2</w:t>
      </w:r>
      <w:r w:rsidR="00800A92" w:rsidRPr="00CC337D">
        <w:rPr>
          <w:rFonts w:ascii="Verdana" w:eastAsia="MS Mincho" w:hAnsi="Verdana"/>
          <w:sz w:val="20"/>
        </w:rPr>
        <w:t xml:space="preserve">000 </w:t>
      </w:r>
      <w:r w:rsidRPr="00CC337D">
        <w:rPr>
          <w:rFonts w:ascii="Verdana" w:eastAsia="MS Mincho" w:hAnsi="Verdana"/>
          <w:sz w:val="20"/>
        </w:rPr>
        <w:t>VPN</w:t>
      </w:r>
      <w:r w:rsidR="00AA1497" w:rsidRPr="00CC337D">
        <w:rPr>
          <w:rFonts w:ascii="Verdana" w:eastAsia="MS Mincho" w:hAnsi="Verdana"/>
          <w:sz w:val="20"/>
        </w:rPr>
        <w:t xml:space="preserve"> (</w:t>
      </w:r>
      <w:r w:rsidR="00933659" w:rsidRPr="00CC337D">
        <w:rPr>
          <w:rFonts w:ascii="Verdana" w:eastAsia="MS Mincho" w:hAnsi="Verdana"/>
          <w:sz w:val="20"/>
        </w:rPr>
        <w:t>2</w:t>
      </w:r>
      <w:r w:rsidR="00AA1497" w:rsidRPr="00CC337D">
        <w:rPr>
          <w:rFonts w:ascii="Verdana" w:eastAsia="MS Mincho" w:hAnsi="Verdana"/>
          <w:sz w:val="20"/>
        </w:rPr>
        <w:t xml:space="preserve">k VRF support is asked for both v4 and v6, since, </w:t>
      </w:r>
      <w:proofErr w:type="gramStart"/>
      <w:r w:rsidR="00AA1497" w:rsidRPr="00CC337D">
        <w:rPr>
          <w:rFonts w:ascii="Verdana" w:eastAsia="MS Mincho" w:hAnsi="Verdana"/>
          <w:sz w:val="20"/>
        </w:rPr>
        <w:t>Going</w:t>
      </w:r>
      <w:proofErr w:type="gramEnd"/>
      <w:r w:rsidR="00AA1497" w:rsidRPr="00CC337D">
        <w:rPr>
          <w:rFonts w:ascii="Verdana" w:eastAsia="MS Mincho" w:hAnsi="Verdana"/>
          <w:sz w:val="20"/>
        </w:rPr>
        <w:t xml:space="preserve"> forward, customer will be connected on IPv6 also. So, the VRF scale asked is for IPv6 and v4 both.)</w:t>
      </w:r>
    </w:p>
    <w:p w14:paraId="2DD17316" w14:textId="76BCC62C" w:rsidR="002E3581" w:rsidRPr="00CC337D" w:rsidRDefault="008A545A" w:rsidP="00552979">
      <w:pPr>
        <w:numPr>
          <w:ilvl w:val="2"/>
          <w:numId w:val="28"/>
        </w:numPr>
        <w:tabs>
          <w:tab w:val="clear" w:pos="1080"/>
          <w:tab w:val="num" w:pos="1260"/>
        </w:tabs>
        <w:spacing w:before="120" w:line="276" w:lineRule="auto"/>
        <w:ind w:left="1260" w:hanging="567"/>
        <w:jc w:val="both"/>
        <w:rPr>
          <w:rFonts w:ascii="Verdana" w:eastAsia="MS Mincho" w:hAnsi="Verdana"/>
          <w:sz w:val="20"/>
        </w:rPr>
      </w:pPr>
      <w:r w:rsidRPr="00CC337D">
        <w:rPr>
          <w:rFonts w:ascii="Verdana" w:eastAsia="MS Mincho" w:hAnsi="Verdana"/>
          <w:sz w:val="20"/>
        </w:rPr>
        <w:t xml:space="preserve">Should have </w:t>
      </w:r>
      <w:r w:rsidR="00A92F19" w:rsidRPr="00CC337D">
        <w:rPr>
          <w:rFonts w:ascii="Verdana" w:eastAsia="MS Mincho" w:hAnsi="Verdana"/>
          <w:sz w:val="20"/>
        </w:rPr>
        <w:t xml:space="preserve">256 </w:t>
      </w:r>
      <w:r w:rsidRPr="00CC337D">
        <w:rPr>
          <w:rFonts w:ascii="Verdana" w:eastAsia="MS Mincho" w:hAnsi="Verdana"/>
          <w:sz w:val="20"/>
        </w:rPr>
        <w:t>Multicast VPN (MVPN)</w:t>
      </w:r>
    </w:p>
    <w:p w14:paraId="5738E2A4" w14:textId="77777777" w:rsidR="002E3581" w:rsidRPr="00CC337D" w:rsidRDefault="002E3581" w:rsidP="00552979">
      <w:pPr>
        <w:numPr>
          <w:ilvl w:val="2"/>
          <w:numId w:val="28"/>
        </w:numPr>
        <w:tabs>
          <w:tab w:val="clear" w:pos="1080"/>
          <w:tab w:val="num" w:pos="1260"/>
        </w:tabs>
        <w:spacing w:before="120" w:line="276" w:lineRule="auto"/>
        <w:ind w:left="1260" w:hanging="567"/>
        <w:jc w:val="both"/>
        <w:rPr>
          <w:rFonts w:ascii="Verdana" w:eastAsia="MS Mincho" w:hAnsi="Verdana"/>
          <w:sz w:val="20"/>
        </w:rPr>
      </w:pPr>
      <w:r w:rsidRPr="00CC337D">
        <w:rPr>
          <w:rFonts w:ascii="Verdana" w:eastAsia="MS Mincho" w:hAnsi="Verdana"/>
          <w:sz w:val="20"/>
        </w:rPr>
        <w:t>Should be able to leverage MPLS &amp; MP-BGP for multicast delivery</w:t>
      </w:r>
    </w:p>
    <w:p w14:paraId="3C5B8AA4" w14:textId="011F40E4" w:rsidR="001614E9" w:rsidRPr="00CC337D" w:rsidRDefault="002E4536" w:rsidP="00552979">
      <w:pPr>
        <w:pStyle w:val="Heading1"/>
        <w:numPr>
          <w:ilvl w:val="2"/>
          <w:numId w:val="25"/>
        </w:numPr>
        <w:tabs>
          <w:tab w:val="clear" w:pos="814"/>
          <w:tab w:val="num" w:pos="720"/>
        </w:tabs>
        <w:ind w:hanging="814"/>
        <w:jc w:val="both"/>
        <w:rPr>
          <w:rStyle w:val="CharChar3"/>
          <w:rFonts w:ascii="Verdana" w:eastAsia="MS Mincho" w:hAnsi="Verdana"/>
          <w:b/>
          <w:bCs/>
          <w:sz w:val="20"/>
        </w:rPr>
      </w:pPr>
      <w:bookmarkStart w:id="63" w:name="_Toc490823877"/>
      <w:r w:rsidRPr="00CC337D">
        <w:rPr>
          <w:rStyle w:val="CharChar3"/>
          <w:rFonts w:ascii="Verdana" w:eastAsia="MS Mincho" w:hAnsi="Verdana"/>
          <w:b/>
          <w:bCs/>
          <w:sz w:val="20"/>
        </w:rPr>
        <w:t>Access</w:t>
      </w:r>
      <w:r w:rsidR="001614E9" w:rsidRPr="00CC337D">
        <w:rPr>
          <w:rStyle w:val="CharChar3"/>
          <w:rFonts w:ascii="Verdana" w:eastAsia="MS Mincho" w:hAnsi="Verdana"/>
          <w:b/>
          <w:bCs/>
          <w:sz w:val="20"/>
        </w:rPr>
        <w:t xml:space="preserve"> Router Specifications:</w:t>
      </w:r>
      <w:bookmarkEnd w:id="63"/>
    </w:p>
    <w:p w14:paraId="0ED1A6F4" w14:textId="5A15B5F9" w:rsidR="0007518B" w:rsidRPr="00CC337D" w:rsidRDefault="0007518B" w:rsidP="00552979">
      <w:pPr>
        <w:numPr>
          <w:ilvl w:val="2"/>
          <w:numId w:val="61"/>
        </w:numPr>
        <w:tabs>
          <w:tab w:val="clear" w:pos="1080"/>
        </w:tabs>
        <w:spacing w:before="120" w:line="276" w:lineRule="auto"/>
        <w:jc w:val="both"/>
        <w:rPr>
          <w:rFonts w:ascii="Verdana" w:eastAsia="MS Mincho" w:hAnsi="Verdana"/>
          <w:sz w:val="20"/>
        </w:rPr>
      </w:pPr>
      <w:r w:rsidRPr="00CC337D">
        <w:rPr>
          <w:rFonts w:ascii="Verdana" w:eastAsia="MS Mincho" w:hAnsi="Verdana"/>
          <w:sz w:val="20"/>
        </w:rPr>
        <w:t xml:space="preserve">Router should support have </w:t>
      </w:r>
      <w:r w:rsidR="00417A0B" w:rsidRPr="00CC337D">
        <w:rPr>
          <w:rFonts w:ascii="Verdana" w:eastAsia="MS Mincho" w:hAnsi="Verdana"/>
          <w:sz w:val="20"/>
        </w:rPr>
        <w:t>2</w:t>
      </w:r>
      <w:r w:rsidRPr="00CC337D">
        <w:rPr>
          <w:rFonts w:ascii="Verdana" w:eastAsia="MS Mincho" w:hAnsi="Verdana"/>
          <w:sz w:val="20"/>
        </w:rPr>
        <w:t xml:space="preserve">Gbps of </w:t>
      </w:r>
      <w:r w:rsidR="00417A0B" w:rsidRPr="00CC337D">
        <w:rPr>
          <w:rFonts w:ascii="Verdana" w:eastAsia="MS Mincho" w:hAnsi="Verdana"/>
          <w:sz w:val="20"/>
        </w:rPr>
        <w:t>backplane</w:t>
      </w:r>
      <w:r w:rsidRPr="00CC337D">
        <w:rPr>
          <w:rFonts w:ascii="Verdana" w:eastAsia="MS Mincho" w:hAnsi="Verdana"/>
          <w:sz w:val="20"/>
        </w:rPr>
        <w:t xml:space="preserve"> capacity </w:t>
      </w:r>
    </w:p>
    <w:p w14:paraId="1BFE89BA" w14:textId="0DF2EC93" w:rsidR="0007518B" w:rsidRPr="00CC337D" w:rsidRDefault="0007518B" w:rsidP="00552979">
      <w:pPr>
        <w:numPr>
          <w:ilvl w:val="2"/>
          <w:numId w:val="61"/>
        </w:numPr>
        <w:tabs>
          <w:tab w:val="clear" w:pos="1080"/>
        </w:tabs>
        <w:spacing w:before="120" w:line="276" w:lineRule="auto"/>
        <w:jc w:val="both"/>
        <w:rPr>
          <w:rFonts w:ascii="Verdana" w:eastAsia="MS Mincho" w:hAnsi="Verdana"/>
          <w:sz w:val="20"/>
        </w:rPr>
      </w:pPr>
      <w:r w:rsidRPr="00CC337D">
        <w:rPr>
          <w:rFonts w:ascii="Verdana" w:eastAsia="MS Mincho" w:hAnsi="Verdana"/>
          <w:sz w:val="20"/>
        </w:rPr>
        <w:t>The Router shall be standalone fixed configuration Chassis with redundant power supply.</w:t>
      </w:r>
    </w:p>
    <w:p w14:paraId="0EF6690F" w14:textId="059AE1BA" w:rsidR="0007518B" w:rsidRPr="00CC337D" w:rsidRDefault="0007518B" w:rsidP="00552979">
      <w:pPr>
        <w:numPr>
          <w:ilvl w:val="2"/>
          <w:numId w:val="61"/>
        </w:numPr>
        <w:tabs>
          <w:tab w:val="clear" w:pos="1080"/>
        </w:tabs>
        <w:spacing w:before="120" w:line="276" w:lineRule="auto"/>
        <w:jc w:val="both"/>
        <w:rPr>
          <w:rFonts w:ascii="Verdana" w:eastAsia="MS Mincho" w:hAnsi="Verdana"/>
          <w:sz w:val="20"/>
        </w:rPr>
      </w:pPr>
      <w:r w:rsidRPr="00CC337D">
        <w:rPr>
          <w:rFonts w:ascii="Verdana" w:eastAsia="MS Mincho" w:hAnsi="Verdana"/>
          <w:sz w:val="20"/>
        </w:rPr>
        <w:t>Router should support DC Power supplie</w:t>
      </w:r>
      <w:r w:rsidR="0088101B" w:rsidRPr="00CC337D">
        <w:rPr>
          <w:rFonts w:ascii="Verdana" w:eastAsia="MS Mincho" w:hAnsi="Verdana"/>
          <w:sz w:val="20"/>
        </w:rPr>
        <w:t>s</w:t>
      </w:r>
      <w:r w:rsidRPr="00CC337D">
        <w:rPr>
          <w:rFonts w:ascii="Verdana" w:eastAsia="MS Mincho" w:hAnsi="Verdana"/>
          <w:sz w:val="20"/>
        </w:rPr>
        <w:t xml:space="preserve"> </w:t>
      </w:r>
    </w:p>
    <w:p w14:paraId="1E2918AD" w14:textId="77777777" w:rsidR="0007518B" w:rsidRPr="00CC337D" w:rsidRDefault="0007518B" w:rsidP="00552979">
      <w:pPr>
        <w:numPr>
          <w:ilvl w:val="2"/>
          <w:numId w:val="61"/>
        </w:numPr>
        <w:tabs>
          <w:tab w:val="clear" w:pos="1080"/>
        </w:tabs>
        <w:spacing w:before="120" w:line="276" w:lineRule="auto"/>
        <w:jc w:val="both"/>
        <w:rPr>
          <w:rFonts w:ascii="Verdana" w:eastAsia="MS Mincho" w:hAnsi="Verdana"/>
          <w:sz w:val="20"/>
        </w:rPr>
      </w:pPr>
      <w:r w:rsidRPr="00CC337D">
        <w:rPr>
          <w:rFonts w:ascii="Verdana" w:eastAsia="MS Mincho" w:hAnsi="Verdana"/>
          <w:sz w:val="20"/>
        </w:rPr>
        <w:t>A single point failure on the equipment shall not result in network or network management system downtime</w:t>
      </w:r>
    </w:p>
    <w:p w14:paraId="29A46F7A" w14:textId="77777777" w:rsidR="0007518B" w:rsidRPr="00CC337D" w:rsidRDefault="0007518B" w:rsidP="00552979">
      <w:pPr>
        <w:numPr>
          <w:ilvl w:val="2"/>
          <w:numId w:val="61"/>
        </w:numPr>
        <w:tabs>
          <w:tab w:val="clear" w:pos="1080"/>
        </w:tabs>
        <w:spacing w:before="120" w:line="276" w:lineRule="auto"/>
        <w:jc w:val="both"/>
        <w:rPr>
          <w:rFonts w:ascii="Verdana" w:eastAsia="MS Mincho" w:hAnsi="Verdana"/>
          <w:sz w:val="20"/>
        </w:rPr>
      </w:pPr>
      <w:r w:rsidRPr="00CC337D">
        <w:rPr>
          <w:rFonts w:ascii="Verdana" w:eastAsia="MS Mincho" w:hAnsi="Verdana"/>
          <w:sz w:val="20"/>
        </w:rPr>
        <w:t>Router/Switch should support Quality of service for marking, Prioritising and assuring bandwidth Guarantee. Classification can be done based on DSCP, Priority, IP address and 802.1p.</w:t>
      </w:r>
    </w:p>
    <w:p w14:paraId="245571DD" w14:textId="77777777" w:rsidR="0007518B" w:rsidRPr="00CC337D" w:rsidRDefault="0007518B" w:rsidP="00552979">
      <w:pPr>
        <w:numPr>
          <w:ilvl w:val="2"/>
          <w:numId w:val="61"/>
        </w:numPr>
        <w:tabs>
          <w:tab w:val="clear" w:pos="1080"/>
        </w:tabs>
        <w:spacing w:before="120" w:line="276" w:lineRule="auto"/>
        <w:jc w:val="both"/>
        <w:rPr>
          <w:rFonts w:ascii="Verdana" w:eastAsia="MS Mincho" w:hAnsi="Verdana"/>
          <w:sz w:val="20"/>
        </w:rPr>
      </w:pPr>
      <w:r w:rsidRPr="00CC337D">
        <w:rPr>
          <w:rFonts w:ascii="Verdana" w:eastAsia="MS Mincho" w:hAnsi="Verdana"/>
          <w:sz w:val="20"/>
        </w:rPr>
        <w:t>Router/Switch should also support RSVP for end to end bandwidth guarantee.</w:t>
      </w:r>
    </w:p>
    <w:p w14:paraId="7CFDFD41" w14:textId="77777777" w:rsidR="0007518B" w:rsidRPr="00CC337D" w:rsidRDefault="0007518B" w:rsidP="00552979">
      <w:pPr>
        <w:numPr>
          <w:ilvl w:val="2"/>
          <w:numId w:val="61"/>
        </w:numPr>
        <w:tabs>
          <w:tab w:val="clear" w:pos="1080"/>
        </w:tabs>
        <w:spacing w:before="120" w:line="276" w:lineRule="auto"/>
        <w:jc w:val="both"/>
        <w:rPr>
          <w:rFonts w:ascii="Verdana" w:eastAsia="MS Mincho" w:hAnsi="Verdana"/>
          <w:sz w:val="20"/>
        </w:rPr>
      </w:pPr>
      <w:r w:rsidRPr="00CC337D">
        <w:rPr>
          <w:rFonts w:ascii="Verdana" w:eastAsia="MS Mincho" w:hAnsi="Verdana"/>
          <w:sz w:val="20"/>
        </w:rPr>
        <w:t>Router/Switch should support modular QoS with Multilevel Priority Queue along with weighted fair queuing.</w:t>
      </w:r>
    </w:p>
    <w:p w14:paraId="36E99BE0" w14:textId="77777777" w:rsidR="0007518B" w:rsidRPr="00CC337D" w:rsidRDefault="0007518B" w:rsidP="00552979">
      <w:pPr>
        <w:numPr>
          <w:ilvl w:val="2"/>
          <w:numId w:val="61"/>
        </w:numPr>
        <w:tabs>
          <w:tab w:val="clear" w:pos="1080"/>
        </w:tabs>
        <w:spacing w:before="120" w:line="276" w:lineRule="auto"/>
        <w:jc w:val="both"/>
        <w:rPr>
          <w:rFonts w:ascii="Verdana" w:eastAsia="MS Mincho" w:hAnsi="Verdana"/>
          <w:sz w:val="20"/>
        </w:rPr>
      </w:pPr>
      <w:r w:rsidRPr="00CC337D">
        <w:rPr>
          <w:rFonts w:ascii="Verdana" w:eastAsia="MS Mincho" w:hAnsi="Verdana"/>
          <w:sz w:val="20"/>
        </w:rPr>
        <w:t>Router/Switch should also support Policy for control plane protection</w:t>
      </w:r>
    </w:p>
    <w:p w14:paraId="3B0DC48E" w14:textId="77777777" w:rsidR="0007518B" w:rsidRPr="00CC337D" w:rsidRDefault="0007518B" w:rsidP="00552979">
      <w:pPr>
        <w:numPr>
          <w:ilvl w:val="2"/>
          <w:numId w:val="61"/>
        </w:numPr>
        <w:tabs>
          <w:tab w:val="clear" w:pos="1080"/>
        </w:tabs>
        <w:spacing w:before="120" w:line="276" w:lineRule="auto"/>
        <w:jc w:val="both"/>
        <w:rPr>
          <w:rFonts w:ascii="Verdana" w:hAnsi="Verdana"/>
          <w:sz w:val="20"/>
        </w:rPr>
      </w:pPr>
      <w:r w:rsidRPr="00CC337D">
        <w:rPr>
          <w:rFonts w:ascii="Verdana" w:hAnsi="Verdana"/>
          <w:sz w:val="20"/>
        </w:rPr>
        <w:t>The proposed router should be equipped with optimal memory (DRAM &amp; FLASH) to meet all functional and performance requirements stated in Technical Specifications. The route should support wire speed interfaces, routing and MAC tables as asked in TS.</w:t>
      </w:r>
    </w:p>
    <w:p w14:paraId="1A3A4FCF" w14:textId="40DFC77E" w:rsidR="0007518B" w:rsidRPr="00CC337D" w:rsidRDefault="0007518B" w:rsidP="00552979">
      <w:pPr>
        <w:numPr>
          <w:ilvl w:val="2"/>
          <w:numId w:val="61"/>
        </w:numPr>
        <w:tabs>
          <w:tab w:val="clear" w:pos="1080"/>
        </w:tabs>
        <w:spacing w:before="120" w:line="276" w:lineRule="auto"/>
        <w:jc w:val="both"/>
        <w:rPr>
          <w:rFonts w:ascii="Verdana" w:eastAsia="MS Mincho" w:hAnsi="Verdana"/>
          <w:sz w:val="20"/>
        </w:rPr>
      </w:pPr>
      <w:r w:rsidRPr="00CC337D">
        <w:rPr>
          <w:rFonts w:ascii="Verdana" w:eastAsia="MS Mincho" w:hAnsi="Verdana"/>
          <w:sz w:val="20"/>
        </w:rPr>
        <w:t>The Router should support 1/2/4 Mb buffers.</w:t>
      </w:r>
    </w:p>
    <w:p w14:paraId="4A1471F8" w14:textId="7369E76A" w:rsidR="0007518B" w:rsidRPr="00CC337D" w:rsidRDefault="0007518B" w:rsidP="00552979">
      <w:pPr>
        <w:numPr>
          <w:ilvl w:val="2"/>
          <w:numId w:val="61"/>
        </w:numPr>
        <w:tabs>
          <w:tab w:val="clear" w:pos="1080"/>
        </w:tabs>
        <w:spacing w:before="120" w:line="276" w:lineRule="auto"/>
        <w:jc w:val="both"/>
        <w:rPr>
          <w:rFonts w:ascii="Verdana" w:eastAsia="MS Mincho" w:hAnsi="Verdana"/>
          <w:sz w:val="20"/>
        </w:rPr>
      </w:pPr>
      <w:r w:rsidRPr="00CC337D">
        <w:rPr>
          <w:rFonts w:ascii="Verdana" w:eastAsia="MS Mincho" w:hAnsi="Verdana"/>
          <w:sz w:val="20"/>
        </w:rPr>
        <w:t xml:space="preserve"> The Router should support multilevel priority scheduling for voice and video applications with minimal jitter, latency and packet loss.</w:t>
      </w:r>
    </w:p>
    <w:p w14:paraId="0D6512A9" w14:textId="631D3AE9" w:rsidR="0007518B" w:rsidRPr="00CC337D" w:rsidRDefault="0007518B" w:rsidP="00552979">
      <w:pPr>
        <w:numPr>
          <w:ilvl w:val="2"/>
          <w:numId w:val="61"/>
        </w:numPr>
        <w:tabs>
          <w:tab w:val="clear" w:pos="1080"/>
        </w:tabs>
        <w:spacing w:before="120" w:line="276" w:lineRule="auto"/>
        <w:jc w:val="both"/>
        <w:rPr>
          <w:rFonts w:ascii="Verdana" w:eastAsia="MS Mincho" w:hAnsi="Verdana"/>
          <w:sz w:val="20"/>
        </w:rPr>
      </w:pPr>
      <w:r w:rsidRPr="00CC337D">
        <w:rPr>
          <w:rFonts w:ascii="Verdana" w:eastAsia="MS Mincho" w:hAnsi="Verdana"/>
          <w:sz w:val="20"/>
        </w:rPr>
        <w:t>The Router shall support fault-tolerant connections to other network or shared media segment to protect against a primary link failure. If the primary link fails, the backup path shall be automatically activated to maintain network connectivity and throughput.</w:t>
      </w:r>
    </w:p>
    <w:p w14:paraId="79898F85" w14:textId="462DB8F4" w:rsidR="0007518B" w:rsidRPr="00CC337D" w:rsidRDefault="0007518B" w:rsidP="00552979">
      <w:pPr>
        <w:numPr>
          <w:ilvl w:val="2"/>
          <w:numId w:val="61"/>
        </w:numPr>
        <w:tabs>
          <w:tab w:val="clear" w:pos="1080"/>
        </w:tabs>
        <w:spacing w:before="120" w:line="276" w:lineRule="auto"/>
        <w:jc w:val="both"/>
        <w:rPr>
          <w:rFonts w:ascii="Verdana" w:eastAsia="MS Mincho" w:hAnsi="Verdana"/>
          <w:sz w:val="20"/>
        </w:rPr>
      </w:pPr>
      <w:r w:rsidRPr="00CC337D">
        <w:rPr>
          <w:rFonts w:ascii="Verdana" w:eastAsia="MS Mincho" w:hAnsi="Verdana"/>
          <w:sz w:val="20"/>
        </w:rPr>
        <w:t xml:space="preserve">The Router should support the following protocols: BGP, MPBGP, OSPF, RFC 3107, OSPFv2 and v3, Loop free alternate, IP FRR, 6PE, 6VPE, VPLS, Layer2 VPN, uRPF, PIMSM and PIM SSM. </w:t>
      </w:r>
    </w:p>
    <w:p w14:paraId="2D53CF03" w14:textId="3FDE1739" w:rsidR="0007518B" w:rsidRPr="00CC337D" w:rsidRDefault="0007518B" w:rsidP="00552979">
      <w:pPr>
        <w:numPr>
          <w:ilvl w:val="2"/>
          <w:numId w:val="61"/>
        </w:numPr>
        <w:tabs>
          <w:tab w:val="clear" w:pos="1080"/>
        </w:tabs>
        <w:spacing w:before="120" w:line="276" w:lineRule="auto"/>
        <w:jc w:val="both"/>
        <w:rPr>
          <w:rFonts w:ascii="Verdana" w:eastAsia="MS Mincho" w:hAnsi="Verdana"/>
          <w:sz w:val="20"/>
        </w:rPr>
      </w:pPr>
      <w:r w:rsidRPr="00CC337D">
        <w:rPr>
          <w:rFonts w:ascii="Verdana" w:eastAsia="MS Mincho" w:hAnsi="Verdana"/>
          <w:sz w:val="20"/>
        </w:rPr>
        <w:lastRenderedPageBreak/>
        <w:t>The Router should support fast convergence protocols like G.8032, IPFRR, MPLS FRR, BGP prefix independent convergence, VRRP or equivalent and BFD for Routing protocols.</w:t>
      </w:r>
    </w:p>
    <w:p w14:paraId="03397CF0" w14:textId="77777777" w:rsidR="0007518B" w:rsidRPr="00CC337D" w:rsidRDefault="0007518B" w:rsidP="00552979">
      <w:pPr>
        <w:numPr>
          <w:ilvl w:val="2"/>
          <w:numId w:val="61"/>
        </w:numPr>
        <w:tabs>
          <w:tab w:val="clear" w:pos="1080"/>
        </w:tabs>
        <w:spacing w:before="120" w:line="276" w:lineRule="auto"/>
        <w:jc w:val="both"/>
        <w:rPr>
          <w:rFonts w:ascii="Verdana" w:eastAsia="MS Mincho" w:hAnsi="Verdana"/>
          <w:sz w:val="20"/>
        </w:rPr>
      </w:pPr>
      <w:r w:rsidRPr="00CC337D">
        <w:rPr>
          <w:rFonts w:ascii="Verdana" w:eastAsia="MS Mincho" w:hAnsi="Verdana"/>
          <w:sz w:val="20"/>
        </w:rPr>
        <w:t>The Router/Switch should support Point to Point and Point to Multipoint LSP for Unicast and Multicast traffic.</w:t>
      </w:r>
    </w:p>
    <w:p w14:paraId="4F7AA44E" w14:textId="5E3E46FC" w:rsidR="0007518B" w:rsidRPr="00CC337D" w:rsidRDefault="0007518B" w:rsidP="00552979">
      <w:pPr>
        <w:numPr>
          <w:ilvl w:val="2"/>
          <w:numId w:val="61"/>
        </w:numPr>
        <w:tabs>
          <w:tab w:val="clear" w:pos="1080"/>
        </w:tabs>
        <w:spacing w:before="120" w:line="276" w:lineRule="auto"/>
        <w:jc w:val="both"/>
        <w:rPr>
          <w:rFonts w:ascii="Verdana" w:eastAsia="MS Mincho" w:hAnsi="Verdana"/>
          <w:sz w:val="20"/>
        </w:rPr>
      </w:pPr>
      <w:r w:rsidRPr="00CC337D">
        <w:rPr>
          <w:rFonts w:ascii="Verdana" w:eastAsia="MS Mincho" w:hAnsi="Verdana"/>
          <w:sz w:val="20"/>
        </w:rPr>
        <w:t xml:space="preserve">The proposed Router shall support Layer 2 and Layer 2 </w:t>
      </w:r>
      <w:r w:rsidR="00417A0B" w:rsidRPr="00CC337D">
        <w:rPr>
          <w:rFonts w:ascii="Verdana" w:eastAsia="MS Mincho" w:hAnsi="Verdana"/>
          <w:sz w:val="20"/>
        </w:rPr>
        <w:t>M</w:t>
      </w:r>
      <w:r w:rsidRPr="00CC337D">
        <w:rPr>
          <w:rFonts w:ascii="Verdana" w:eastAsia="MS Mincho" w:hAnsi="Verdana"/>
          <w:sz w:val="20"/>
        </w:rPr>
        <w:t>ulticast.</w:t>
      </w:r>
    </w:p>
    <w:p w14:paraId="2EFE291E" w14:textId="77777777" w:rsidR="0007518B" w:rsidRPr="00CC337D" w:rsidRDefault="0007518B" w:rsidP="00552979">
      <w:pPr>
        <w:numPr>
          <w:ilvl w:val="2"/>
          <w:numId w:val="61"/>
        </w:numPr>
        <w:tabs>
          <w:tab w:val="clear" w:pos="1080"/>
        </w:tabs>
        <w:spacing w:before="120" w:line="276" w:lineRule="auto"/>
        <w:jc w:val="both"/>
        <w:rPr>
          <w:rFonts w:ascii="Verdana" w:eastAsia="MS Mincho" w:hAnsi="Verdana"/>
          <w:sz w:val="20"/>
        </w:rPr>
      </w:pPr>
      <w:r w:rsidRPr="00CC337D">
        <w:rPr>
          <w:rFonts w:ascii="Verdana" w:eastAsia="MS Mincho" w:hAnsi="Verdana"/>
          <w:sz w:val="20"/>
        </w:rPr>
        <w:t>It shall support Ethernet Ring protection based on ITU-T G.8032 v2</w:t>
      </w:r>
    </w:p>
    <w:p w14:paraId="23CF538B" w14:textId="191554A2" w:rsidR="0007518B" w:rsidRPr="00CC337D" w:rsidRDefault="0007518B" w:rsidP="00552979">
      <w:pPr>
        <w:numPr>
          <w:ilvl w:val="2"/>
          <w:numId w:val="61"/>
        </w:numPr>
        <w:tabs>
          <w:tab w:val="clear" w:pos="1080"/>
        </w:tabs>
        <w:spacing w:before="120" w:line="276" w:lineRule="auto"/>
        <w:jc w:val="both"/>
        <w:rPr>
          <w:rFonts w:ascii="Verdana" w:eastAsia="MS Mincho" w:hAnsi="Verdana"/>
          <w:sz w:val="20"/>
        </w:rPr>
      </w:pPr>
      <w:r w:rsidRPr="00CC337D">
        <w:rPr>
          <w:rFonts w:ascii="Verdana" w:eastAsia="MS Mincho" w:hAnsi="Verdana"/>
          <w:sz w:val="20"/>
        </w:rPr>
        <w:t>The Router shall support both IPv4 and IPv6.</w:t>
      </w:r>
    </w:p>
    <w:p w14:paraId="63C4B484" w14:textId="0C46F443" w:rsidR="0007518B" w:rsidRPr="00CC337D" w:rsidRDefault="0007518B" w:rsidP="00552979">
      <w:pPr>
        <w:numPr>
          <w:ilvl w:val="2"/>
          <w:numId w:val="61"/>
        </w:numPr>
        <w:tabs>
          <w:tab w:val="clear" w:pos="1080"/>
        </w:tabs>
        <w:spacing w:before="120" w:line="276" w:lineRule="auto"/>
        <w:jc w:val="both"/>
        <w:rPr>
          <w:rFonts w:ascii="Verdana" w:eastAsia="MS Mincho" w:hAnsi="Verdana"/>
          <w:sz w:val="20"/>
        </w:rPr>
      </w:pPr>
      <w:r w:rsidRPr="00CC337D">
        <w:rPr>
          <w:rFonts w:ascii="Verdana" w:eastAsia="MS Mincho" w:hAnsi="Verdana"/>
          <w:sz w:val="20"/>
        </w:rPr>
        <w:t>The Router should support Internet Group Management Protocol versions 2 and 3 (IGMPv2 and v3), IP/MPLS, IP FRR, BGP PIC, MPLS LDP, MPLS TE</w:t>
      </w:r>
    </w:p>
    <w:p w14:paraId="0C4E0E90" w14:textId="7426B6FD" w:rsidR="0007518B" w:rsidRPr="00CC337D" w:rsidRDefault="0007518B" w:rsidP="00552979">
      <w:pPr>
        <w:numPr>
          <w:ilvl w:val="2"/>
          <w:numId w:val="61"/>
        </w:numPr>
        <w:tabs>
          <w:tab w:val="clear" w:pos="1080"/>
        </w:tabs>
        <w:spacing w:before="120" w:line="276" w:lineRule="auto"/>
        <w:jc w:val="both"/>
        <w:rPr>
          <w:rFonts w:ascii="Verdana" w:eastAsia="MS Mincho" w:hAnsi="Verdana"/>
          <w:sz w:val="20"/>
        </w:rPr>
      </w:pPr>
      <w:r w:rsidRPr="00CC337D">
        <w:rPr>
          <w:rFonts w:ascii="Verdana" w:eastAsia="MS Mincho" w:hAnsi="Verdana"/>
          <w:sz w:val="20"/>
        </w:rPr>
        <w:t>The Router should support layer 2 and layer 3 MPLS VPN.</w:t>
      </w:r>
    </w:p>
    <w:p w14:paraId="29915F4A" w14:textId="30637FB3" w:rsidR="0007518B" w:rsidRPr="00CC337D" w:rsidRDefault="0007518B" w:rsidP="00552979">
      <w:pPr>
        <w:numPr>
          <w:ilvl w:val="2"/>
          <w:numId w:val="61"/>
        </w:numPr>
        <w:tabs>
          <w:tab w:val="clear" w:pos="1080"/>
        </w:tabs>
        <w:spacing w:before="120" w:line="276" w:lineRule="auto"/>
        <w:jc w:val="both"/>
        <w:rPr>
          <w:rFonts w:ascii="Verdana" w:eastAsia="MS Mincho" w:hAnsi="Verdana"/>
          <w:sz w:val="20"/>
        </w:rPr>
      </w:pPr>
      <w:r w:rsidRPr="00CC337D">
        <w:rPr>
          <w:rFonts w:ascii="Verdana" w:eastAsia="MS Mincho" w:hAnsi="Verdana"/>
          <w:sz w:val="20"/>
        </w:rPr>
        <w:t>Shall support Frame sizes from 64 bytes to 1600 and to 9216 bytes on all ports including Jumbo frames.</w:t>
      </w:r>
    </w:p>
    <w:p w14:paraId="49015D78" w14:textId="26D3CDDB" w:rsidR="0007518B" w:rsidRPr="00CC337D" w:rsidRDefault="0007518B" w:rsidP="00552979">
      <w:pPr>
        <w:numPr>
          <w:ilvl w:val="2"/>
          <w:numId w:val="61"/>
        </w:numPr>
        <w:tabs>
          <w:tab w:val="clear" w:pos="1080"/>
        </w:tabs>
        <w:spacing w:before="120" w:line="276" w:lineRule="auto"/>
        <w:jc w:val="both"/>
        <w:rPr>
          <w:rFonts w:ascii="Verdana" w:eastAsia="MS Mincho" w:hAnsi="Verdana"/>
          <w:sz w:val="20"/>
        </w:rPr>
      </w:pPr>
      <w:r w:rsidRPr="00CC337D">
        <w:rPr>
          <w:rFonts w:ascii="Verdana" w:eastAsia="MS Mincho" w:hAnsi="Verdana"/>
          <w:sz w:val="20"/>
        </w:rPr>
        <w:t>Router shall work as DHCP relay agent.</w:t>
      </w:r>
    </w:p>
    <w:p w14:paraId="546B984A" w14:textId="50355587" w:rsidR="0007518B" w:rsidRPr="00CC337D" w:rsidRDefault="0007518B" w:rsidP="00552979">
      <w:pPr>
        <w:numPr>
          <w:ilvl w:val="2"/>
          <w:numId w:val="61"/>
        </w:numPr>
        <w:tabs>
          <w:tab w:val="clear" w:pos="1080"/>
        </w:tabs>
        <w:spacing w:before="120" w:line="276" w:lineRule="auto"/>
        <w:jc w:val="both"/>
        <w:rPr>
          <w:rFonts w:ascii="Verdana" w:eastAsia="MS Mincho" w:hAnsi="Verdana"/>
          <w:sz w:val="20"/>
        </w:rPr>
      </w:pPr>
      <w:r w:rsidRPr="00CC337D">
        <w:rPr>
          <w:rFonts w:ascii="Verdana" w:eastAsia="MS Mincho" w:hAnsi="Verdana"/>
          <w:sz w:val="20"/>
        </w:rPr>
        <w:t>Router should support Eight No of hardware queues are required for per port for flow treatment of traffic, Policy Based QOS, WRED, WFQ, Ethernet OAM and Y.1731 performance management.</w:t>
      </w:r>
    </w:p>
    <w:p w14:paraId="1F8EF9FE" w14:textId="291F0A1D" w:rsidR="0007518B" w:rsidRPr="00CC337D" w:rsidRDefault="0007518B" w:rsidP="00552979">
      <w:pPr>
        <w:numPr>
          <w:ilvl w:val="2"/>
          <w:numId w:val="61"/>
        </w:numPr>
        <w:tabs>
          <w:tab w:val="clear" w:pos="1080"/>
        </w:tabs>
        <w:spacing w:before="120" w:line="276" w:lineRule="auto"/>
        <w:jc w:val="both"/>
        <w:rPr>
          <w:rFonts w:ascii="Verdana" w:eastAsia="MS Mincho" w:hAnsi="Verdana"/>
          <w:sz w:val="20"/>
        </w:rPr>
      </w:pPr>
      <w:r w:rsidRPr="00CC337D">
        <w:rPr>
          <w:rFonts w:ascii="Verdana" w:eastAsia="MS Mincho" w:hAnsi="Verdana"/>
          <w:sz w:val="20"/>
        </w:rPr>
        <w:t>The Router must support the following security features: Security through ACL filters for layers 2 and layer 3 traffic, MAC address limits and storm control for broadcast, multicast and unknown unicast, Authentication, authorization, and accounting (AAA) with TACACS+ or RADIUS, URPF</w:t>
      </w:r>
    </w:p>
    <w:p w14:paraId="4B195B24" w14:textId="0A4DBAAC" w:rsidR="0007518B" w:rsidRPr="00CC337D" w:rsidRDefault="0007518B" w:rsidP="00552979">
      <w:pPr>
        <w:numPr>
          <w:ilvl w:val="2"/>
          <w:numId w:val="61"/>
        </w:numPr>
        <w:tabs>
          <w:tab w:val="clear" w:pos="1080"/>
        </w:tabs>
        <w:spacing w:before="120" w:line="276" w:lineRule="auto"/>
        <w:jc w:val="both"/>
        <w:rPr>
          <w:rFonts w:ascii="Verdana" w:eastAsia="MS Mincho" w:hAnsi="Verdana"/>
          <w:sz w:val="20"/>
        </w:rPr>
      </w:pPr>
      <w:r w:rsidRPr="00CC337D">
        <w:rPr>
          <w:rFonts w:ascii="Verdana" w:eastAsia="MS Mincho" w:hAnsi="Verdana"/>
          <w:sz w:val="20"/>
        </w:rPr>
        <w:t>Router should support at least</w:t>
      </w:r>
      <w:r w:rsidR="00B12FF8" w:rsidRPr="00CC337D">
        <w:rPr>
          <w:rFonts w:ascii="Verdana" w:eastAsia="MS Mincho" w:hAnsi="Verdana"/>
          <w:sz w:val="20"/>
        </w:rPr>
        <w:t xml:space="preserve"> </w:t>
      </w:r>
      <w:r w:rsidRPr="00CC337D">
        <w:rPr>
          <w:rFonts w:ascii="Verdana" w:eastAsia="MS Mincho" w:hAnsi="Verdana"/>
          <w:sz w:val="20"/>
        </w:rPr>
        <w:t>8x1Gig (Optical) and 4x1Gig (</w:t>
      </w:r>
      <w:proofErr w:type="gramStart"/>
      <w:r w:rsidRPr="00CC337D">
        <w:rPr>
          <w:rFonts w:ascii="Verdana" w:eastAsia="MS Mincho" w:hAnsi="Verdana"/>
          <w:sz w:val="20"/>
        </w:rPr>
        <w:t>Electrical)  ports</w:t>
      </w:r>
      <w:proofErr w:type="gramEnd"/>
      <w:r w:rsidR="00B12FF8" w:rsidRPr="00CC337D">
        <w:rPr>
          <w:rFonts w:ascii="Verdana" w:eastAsia="MS Mincho" w:hAnsi="Verdana"/>
          <w:sz w:val="20"/>
        </w:rPr>
        <w:t xml:space="preserve"> distributed along with two slots</w:t>
      </w:r>
      <w:r w:rsidRPr="00CC337D">
        <w:rPr>
          <w:rFonts w:ascii="Verdana" w:eastAsia="MS Mincho" w:hAnsi="Verdana"/>
          <w:sz w:val="20"/>
        </w:rPr>
        <w:t>. All optical ports should be loaded with Short Range SFPs</w:t>
      </w:r>
    </w:p>
    <w:p w14:paraId="50438201" w14:textId="77777777" w:rsidR="008342F3" w:rsidRPr="00CC337D" w:rsidRDefault="005051C8" w:rsidP="00552979">
      <w:pPr>
        <w:pStyle w:val="Heading1"/>
        <w:numPr>
          <w:ilvl w:val="2"/>
          <w:numId w:val="25"/>
        </w:numPr>
        <w:tabs>
          <w:tab w:val="clear" w:pos="814"/>
          <w:tab w:val="num" w:pos="720"/>
        </w:tabs>
        <w:ind w:hanging="814"/>
        <w:jc w:val="both"/>
        <w:rPr>
          <w:rStyle w:val="CharChar3"/>
          <w:rFonts w:ascii="Verdana" w:eastAsia="MS Mincho" w:hAnsi="Verdana"/>
          <w:sz w:val="20"/>
        </w:rPr>
      </w:pPr>
      <w:bookmarkStart w:id="64" w:name="_Toc490823878"/>
      <w:r w:rsidRPr="00CC337D">
        <w:rPr>
          <w:sz w:val="20"/>
        </w:rPr>
        <w:t>Route Reflector Specifications</w:t>
      </w:r>
      <w:r w:rsidR="008342F3" w:rsidRPr="00CC337D">
        <w:rPr>
          <w:sz w:val="20"/>
        </w:rPr>
        <w:t>:</w:t>
      </w:r>
      <w:bookmarkEnd w:id="64"/>
      <w:r w:rsidRPr="00CC337D">
        <w:rPr>
          <w:rStyle w:val="CharChar3"/>
          <w:rFonts w:ascii="Verdana" w:eastAsia="MS Mincho" w:hAnsi="Verdana"/>
          <w:sz w:val="20"/>
        </w:rPr>
        <w:t xml:space="preserve">  </w:t>
      </w:r>
    </w:p>
    <w:p w14:paraId="48DF49DD" w14:textId="65E6B86D" w:rsidR="008342F3" w:rsidRPr="00CC337D" w:rsidRDefault="008342F3" w:rsidP="00552979">
      <w:pPr>
        <w:pStyle w:val="Level3"/>
        <w:numPr>
          <w:ilvl w:val="0"/>
          <w:numId w:val="37"/>
        </w:numPr>
        <w:spacing w:before="120" w:line="276" w:lineRule="auto"/>
        <w:ind w:left="1260" w:hanging="540"/>
        <w:jc w:val="both"/>
        <w:rPr>
          <w:rFonts w:ascii="Verdana" w:hAnsi="Verdana"/>
          <w:sz w:val="20"/>
        </w:rPr>
      </w:pPr>
      <w:r w:rsidRPr="00CC337D">
        <w:rPr>
          <w:rFonts w:ascii="Verdana" w:hAnsi="Verdana"/>
          <w:sz w:val="20"/>
        </w:rPr>
        <w:t xml:space="preserve">Each RR router shall be dual homed to the core router and a local edge router. The RR router would be connected on </w:t>
      </w:r>
      <w:r w:rsidRPr="00CC337D">
        <w:rPr>
          <w:rFonts w:ascii="Verdana" w:hAnsi="Verdana"/>
          <w:sz w:val="20"/>
          <w:lang w:val="en-IN"/>
        </w:rPr>
        <w:t>GigE</w:t>
      </w:r>
      <w:r w:rsidRPr="00CC337D">
        <w:rPr>
          <w:rFonts w:ascii="Verdana" w:hAnsi="Verdana"/>
          <w:sz w:val="20"/>
        </w:rPr>
        <w:t xml:space="preserve"> port.</w:t>
      </w:r>
    </w:p>
    <w:p w14:paraId="39217389" w14:textId="6C58B5B3" w:rsidR="008342F3" w:rsidRPr="00CC337D" w:rsidRDefault="008342F3" w:rsidP="00552979">
      <w:pPr>
        <w:pStyle w:val="Level3"/>
        <w:numPr>
          <w:ilvl w:val="0"/>
          <w:numId w:val="37"/>
        </w:numPr>
        <w:spacing w:before="120" w:line="276" w:lineRule="auto"/>
        <w:ind w:left="1260" w:hanging="540"/>
        <w:jc w:val="both"/>
        <w:rPr>
          <w:rFonts w:ascii="Verdana" w:hAnsi="Verdana"/>
          <w:sz w:val="20"/>
        </w:rPr>
      </w:pPr>
      <w:r w:rsidRPr="00CC337D">
        <w:rPr>
          <w:rFonts w:ascii="Verdana" w:hAnsi="Verdana"/>
          <w:sz w:val="20"/>
        </w:rPr>
        <w:t>The router shall support Control Plane Protection mechan</w:t>
      </w:r>
      <w:r w:rsidR="00564789" w:rsidRPr="00CC337D">
        <w:rPr>
          <w:rFonts w:ascii="Verdana" w:hAnsi="Verdana"/>
          <w:sz w:val="20"/>
        </w:rPr>
        <w:t>ism</w:t>
      </w:r>
      <w:r w:rsidR="003877D9" w:rsidRPr="00CC337D">
        <w:rPr>
          <w:rFonts w:ascii="Verdana" w:hAnsi="Verdana"/>
          <w:sz w:val="20"/>
        </w:rPr>
        <w:t>.</w:t>
      </w:r>
      <w:r w:rsidR="00564789" w:rsidRPr="00CC337D">
        <w:rPr>
          <w:rFonts w:ascii="Verdana" w:hAnsi="Verdana"/>
          <w:sz w:val="20"/>
        </w:rPr>
        <w:t xml:space="preserve"> </w:t>
      </w:r>
    </w:p>
    <w:p w14:paraId="535A16DA" w14:textId="77777777" w:rsidR="008342F3" w:rsidRPr="00CC337D" w:rsidRDefault="008342F3" w:rsidP="00552979">
      <w:pPr>
        <w:pStyle w:val="Level3"/>
        <w:numPr>
          <w:ilvl w:val="0"/>
          <w:numId w:val="37"/>
        </w:numPr>
        <w:spacing w:before="120" w:line="276" w:lineRule="auto"/>
        <w:ind w:left="1260" w:hanging="540"/>
        <w:jc w:val="both"/>
        <w:rPr>
          <w:rFonts w:ascii="Verdana" w:eastAsia="MS Mincho" w:hAnsi="Verdana"/>
          <w:sz w:val="20"/>
        </w:rPr>
      </w:pPr>
      <w:r w:rsidRPr="00CC337D">
        <w:rPr>
          <w:rFonts w:ascii="Verdana" w:hAnsi="Verdana"/>
          <w:sz w:val="20"/>
        </w:rPr>
        <w:t xml:space="preserve">The router shall support </w:t>
      </w:r>
      <w:r w:rsidRPr="00CC337D">
        <w:rPr>
          <w:rFonts w:ascii="Verdana" w:eastAsia="MS Mincho" w:hAnsi="Verdana"/>
          <w:sz w:val="20"/>
        </w:rPr>
        <w:t>online insertion and removal of line cards without requiring the router to be rebooted.</w:t>
      </w:r>
    </w:p>
    <w:p w14:paraId="422B78FE" w14:textId="1C5E4DA5" w:rsidR="008342F3" w:rsidRPr="00CC337D" w:rsidRDefault="008342F3" w:rsidP="00552979">
      <w:pPr>
        <w:pStyle w:val="Level3"/>
        <w:numPr>
          <w:ilvl w:val="0"/>
          <w:numId w:val="37"/>
        </w:numPr>
        <w:spacing w:before="120" w:line="276" w:lineRule="auto"/>
        <w:ind w:left="1260" w:hanging="540"/>
        <w:jc w:val="both"/>
        <w:rPr>
          <w:rFonts w:ascii="Verdana" w:eastAsia="MS Mincho" w:hAnsi="Verdana"/>
          <w:i/>
          <w:iCs/>
          <w:sz w:val="20"/>
        </w:rPr>
      </w:pPr>
      <w:r w:rsidRPr="00CC337D">
        <w:rPr>
          <w:rFonts w:ascii="Verdana" w:eastAsia="MS Mincho" w:hAnsi="Verdana"/>
          <w:sz w:val="20"/>
        </w:rPr>
        <w:t>The router shall support at least</w:t>
      </w:r>
      <w:r w:rsidR="00800A92" w:rsidRPr="00CC337D">
        <w:rPr>
          <w:rFonts w:ascii="Verdana" w:eastAsia="MS Mincho" w:hAnsi="Verdana"/>
          <w:sz w:val="20"/>
        </w:rPr>
        <w:t xml:space="preserve"> 64K</w:t>
      </w:r>
      <w:r w:rsidRPr="00CC337D">
        <w:rPr>
          <w:rFonts w:ascii="Verdana" w:eastAsia="MS Mincho" w:hAnsi="Verdana"/>
          <w:sz w:val="20"/>
        </w:rPr>
        <w:t xml:space="preserve"> routing table (RIB).</w:t>
      </w:r>
      <w:r w:rsidR="003877D9" w:rsidRPr="00CC337D">
        <w:rPr>
          <w:rFonts w:ascii="Verdana" w:eastAsia="MS Mincho" w:hAnsi="Verdana"/>
          <w:sz w:val="20"/>
        </w:rPr>
        <w:t xml:space="preserve"> </w:t>
      </w:r>
    </w:p>
    <w:p w14:paraId="18CD9346" w14:textId="77777777" w:rsidR="005051C8" w:rsidRPr="00CC337D" w:rsidRDefault="005051C8" w:rsidP="00552979">
      <w:pPr>
        <w:pStyle w:val="Level3"/>
        <w:numPr>
          <w:ilvl w:val="0"/>
          <w:numId w:val="37"/>
        </w:numPr>
        <w:spacing w:before="120" w:line="276" w:lineRule="auto"/>
        <w:ind w:left="1260" w:hanging="540"/>
        <w:jc w:val="both"/>
        <w:rPr>
          <w:rFonts w:ascii="Verdana" w:hAnsi="Verdana"/>
          <w:sz w:val="20"/>
        </w:rPr>
      </w:pPr>
      <w:r w:rsidRPr="00CC337D">
        <w:rPr>
          <w:rFonts w:ascii="Verdana" w:hAnsi="Verdana"/>
          <w:sz w:val="20"/>
        </w:rPr>
        <w:t>Should be fixed</w:t>
      </w:r>
      <w:r w:rsidR="000B6DF7" w:rsidRPr="00CC337D">
        <w:rPr>
          <w:rFonts w:ascii="Verdana" w:hAnsi="Verdana"/>
          <w:sz w:val="20"/>
        </w:rPr>
        <w:t>/modular</w:t>
      </w:r>
      <w:r w:rsidRPr="00CC337D">
        <w:rPr>
          <w:rFonts w:ascii="Verdana" w:hAnsi="Verdana"/>
          <w:sz w:val="20"/>
        </w:rPr>
        <w:t xml:space="preserve"> chassis based with Redundant, Power supply </w:t>
      </w:r>
    </w:p>
    <w:p w14:paraId="2197A698" w14:textId="77777777" w:rsidR="005051C8" w:rsidRPr="00CC337D" w:rsidRDefault="005051C8" w:rsidP="00552979">
      <w:pPr>
        <w:pStyle w:val="Level3"/>
        <w:numPr>
          <w:ilvl w:val="0"/>
          <w:numId w:val="37"/>
        </w:numPr>
        <w:spacing w:before="120" w:line="276" w:lineRule="auto"/>
        <w:ind w:left="1260" w:hanging="540"/>
        <w:jc w:val="both"/>
        <w:rPr>
          <w:rFonts w:ascii="Verdana" w:hAnsi="Verdana"/>
          <w:sz w:val="20"/>
        </w:rPr>
      </w:pPr>
      <w:r w:rsidRPr="00CC337D">
        <w:rPr>
          <w:rFonts w:ascii="Verdana" w:hAnsi="Verdana"/>
          <w:sz w:val="20"/>
        </w:rPr>
        <w:t>All interfaces on the routers shall provide wire-rate throughput</w:t>
      </w:r>
    </w:p>
    <w:p w14:paraId="51DED79B" w14:textId="77777777" w:rsidR="005051C8" w:rsidRPr="00CC337D" w:rsidRDefault="005051C8" w:rsidP="00552979">
      <w:pPr>
        <w:pStyle w:val="Level3"/>
        <w:numPr>
          <w:ilvl w:val="0"/>
          <w:numId w:val="37"/>
        </w:numPr>
        <w:spacing w:before="120" w:line="276" w:lineRule="auto"/>
        <w:ind w:left="1260" w:hanging="540"/>
        <w:jc w:val="both"/>
        <w:rPr>
          <w:rFonts w:ascii="Verdana" w:hAnsi="Verdana"/>
          <w:sz w:val="20"/>
        </w:rPr>
      </w:pPr>
      <w:r w:rsidRPr="00CC337D">
        <w:rPr>
          <w:rFonts w:ascii="Verdana" w:hAnsi="Verdana"/>
          <w:sz w:val="20"/>
        </w:rPr>
        <w:t xml:space="preserve">The operating system of the router shall have a CPU based architecture. </w:t>
      </w:r>
    </w:p>
    <w:p w14:paraId="6D022C99" w14:textId="77777777" w:rsidR="005051C8" w:rsidRPr="00CC337D" w:rsidRDefault="005051C8" w:rsidP="00552979">
      <w:pPr>
        <w:pStyle w:val="Level3"/>
        <w:numPr>
          <w:ilvl w:val="0"/>
          <w:numId w:val="37"/>
        </w:numPr>
        <w:spacing w:before="120" w:line="276" w:lineRule="auto"/>
        <w:ind w:left="1260" w:hanging="540"/>
        <w:jc w:val="both"/>
        <w:rPr>
          <w:rFonts w:ascii="Verdana" w:hAnsi="Verdana"/>
          <w:sz w:val="20"/>
        </w:rPr>
      </w:pPr>
      <w:r w:rsidRPr="00CC337D">
        <w:rPr>
          <w:rFonts w:ascii="Verdana" w:hAnsi="Verdana"/>
          <w:sz w:val="20"/>
        </w:rPr>
        <w:t>Should be supplied with necessary power cards, data cables, connectors, CD’s, manuals, bracket accessories, wire managers and other appropriate accessories</w:t>
      </w:r>
    </w:p>
    <w:p w14:paraId="0775DAE1" w14:textId="6E8FBB4B" w:rsidR="005051C8" w:rsidRPr="00CC337D" w:rsidRDefault="005051C8" w:rsidP="00552979">
      <w:pPr>
        <w:pStyle w:val="Level3"/>
        <w:numPr>
          <w:ilvl w:val="0"/>
          <w:numId w:val="37"/>
        </w:numPr>
        <w:spacing w:before="120" w:line="276" w:lineRule="auto"/>
        <w:ind w:left="1260" w:hanging="540"/>
        <w:jc w:val="both"/>
        <w:rPr>
          <w:rFonts w:ascii="Verdana" w:hAnsi="Verdana"/>
          <w:sz w:val="20"/>
        </w:rPr>
      </w:pPr>
      <w:r w:rsidRPr="00CC337D">
        <w:rPr>
          <w:rFonts w:ascii="Verdana" w:hAnsi="Verdana"/>
          <w:sz w:val="20"/>
        </w:rPr>
        <w:t xml:space="preserve">The </w:t>
      </w:r>
      <w:r w:rsidR="00282F3F" w:rsidRPr="00CC337D">
        <w:rPr>
          <w:rFonts w:ascii="Verdana" w:hAnsi="Verdana"/>
          <w:sz w:val="20"/>
        </w:rPr>
        <w:t xml:space="preserve">router shall have minimum of </w:t>
      </w:r>
      <w:r w:rsidR="003877D9" w:rsidRPr="00CC337D">
        <w:rPr>
          <w:rFonts w:ascii="Verdana" w:hAnsi="Verdana"/>
          <w:sz w:val="20"/>
        </w:rPr>
        <w:t>1</w:t>
      </w:r>
      <w:r w:rsidR="00750EF3" w:rsidRPr="00CC337D">
        <w:rPr>
          <w:rFonts w:ascii="Verdana" w:hAnsi="Verdana"/>
          <w:sz w:val="20"/>
        </w:rPr>
        <w:t>0</w:t>
      </w:r>
      <w:r w:rsidRPr="00CC337D">
        <w:rPr>
          <w:rFonts w:ascii="Verdana" w:hAnsi="Verdana"/>
          <w:sz w:val="20"/>
        </w:rPr>
        <w:t xml:space="preserve"> G</w:t>
      </w:r>
      <w:r w:rsidR="003877D9" w:rsidRPr="00CC337D">
        <w:rPr>
          <w:rFonts w:ascii="Verdana" w:hAnsi="Verdana"/>
          <w:sz w:val="20"/>
        </w:rPr>
        <w:t>bps</w:t>
      </w:r>
      <w:r w:rsidRPr="00CC337D">
        <w:rPr>
          <w:rFonts w:ascii="Verdana" w:hAnsi="Verdana"/>
          <w:sz w:val="20"/>
        </w:rPr>
        <w:t xml:space="preserve"> routing throughput  </w:t>
      </w:r>
    </w:p>
    <w:p w14:paraId="4F5A8F6D" w14:textId="5394866D" w:rsidR="00E21153" w:rsidRPr="00CC337D" w:rsidRDefault="005051C8" w:rsidP="00552979">
      <w:pPr>
        <w:pStyle w:val="Level3"/>
        <w:numPr>
          <w:ilvl w:val="0"/>
          <w:numId w:val="37"/>
        </w:numPr>
        <w:spacing w:before="120" w:line="276" w:lineRule="auto"/>
        <w:ind w:left="1260" w:hanging="540"/>
        <w:jc w:val="both"/>
        <w:rPr>
          <w:rFonts w:ascii="Verdana" w:hAnsi="Verdana"/>
          <w:sz w:val="20"/>
        </w:rPr>
      </w:pPr>
      <w:r w:rsidRPr="00CC337D">
        <w:rPr>
          <w:rFonts w:ascii="Verdana" w:hAnsi="Verdana"/>
          <w:sz w:val="20"/>
        </w:rPr>
        <w:t xml:space="preserve">The router should have capability of minimum </w:t>
      </w:r>
      <w:r w:rsidR="00800A92" w:rsidRPr="00CC337D">
        <w:rPr>
          <w:rFonts w:ascii="Verdana" w:hAnsi="Verdana"/>
          <w:sz w:val="20"/>
        </w:rPr>
        <w:t>64K</w:t>
      </w:r>
      <w:r w:rsidR="008943F8" w:rsidRPr="00CC337D">
        <w:rPr>
          <w:rFonts w:ascii="Verdana" w:hAnsi="Verdana"/>
          <w:sz w:val="20"/>
        </w:rPr>
        <w:t xml:space="preserve"> </w:t>
      </w:r>
      <w:r w:rsidRPr="00CC337D">
        <w:rPr>
          <w:rFonts w:ascii="Verdana" w:hAnsi="Verdana"/>
          <w:sz w:val="20"/>
        </w:rPr>
        <w:t xml:space="preserve">IPv4 routes </w:t>
      </w:r>
      <w:r w:rsidR="008943F8" w:rsidRPr="00CC337D">
        <w:rPr>
          <w:rFonts w:ascii="Verdana" w:hAnsi="Verdana"/>
          <w:sz w:val="20"/>
        </w:rPr>
        <w:t>in RIB</w:t>
      </w:r>
    </w:p>
    <w:p w14:paraId="603D3072" w14:textId="03F5D366" w:rsidR="005051C8" w:rsidRPr="00CC337D" w:rsidRDefault="00E21153" w:rsidP="00552979">
      <w:pPr>
        <w:pStyle w:val="Level3"/>
        <w:numPr>
          <w:ilvl w:val="0"/>
          <w:numId w:val="37"/>
        </w:numPr>
        <w:spacing w:before="120" w:line="276" w:lineRule="auto"/>
        <w:ind w:left="1260" w:hanging="540"/>
        <w:jc w:val="both"/>
        <w:rPr>
          <w:rFonts w:ascii="Verdana" w:hAnsi="Verdana"/>
          <w:sz w:val="20"/>
        </w:rPr>
      </w:pPr>
      <w:r w:rsidRPr="00CC337D">
        <w:rPr>
          <w:rFonts w:ascii="Verdana" w:hAnsi="Verdana"/>
          <w:sz w:val="20"/>
        </w:rPr>
        <w:lastRenderedPageBreak/>
        <w:t xml:space="preserve">The router should have capability of minimum </w:t>
      </w:r>
      <w:r w:rsidR="00800A92" w:rsidRPr="00CC337D">
        <w:rPr>
          <w:rFonts w:ascii="Verdana" w:hAnsi="Verdana"/>
          <w:sz w:val="20"/>
        </w:rPr>
        <w:t xml:space="preserve">32K </w:t>
      </w:r>
      <w:r w:rsidR="005051C8" w:rsidRPr="00CC337D">
        <w:rPr>
          <w:rFonts w:ascii="Verdana" w:hAnsi="Verdana"/>
          <w:sz w:val="20"/>
        </w:rPr>
        <w:t xml:space="preserve">IPv6 routes in </w:t>
      </w:r>
      <w:r w:rsidR="008943F8" w:rsidRPr="00CC337D">
        <w:rPr>
          <w:rFonts w:ascii="Verdana" w:hAnsi="Verdana"/>
          <w:sz w:val="20"/>
        </w:rPr>
        <w:t>RIB.</w:t>
      </w:r>
    </w:p>
    <w:p w14:paraId="26787C2D" w14:textId="77777777" w:rsidR="006A53D0" w:rsidRPr="00CC337D" w:rsidRDefault="006A53D0" w:rsidP="00552979">
      <w:pPr>
        <w:pStyle w:val="Level3"/>
        <w:numPr>
          <w:ilvl w:val="0"/>
          <w:numId w:val="37"/>
        </w:numPr>
        <w:spacing w:before="120" w:line="276" w:lineRule="auto"/>
        <w:ind w:left="1260" w:hanging="540"/>
        <w:jc w:val="both"/>
        <w:rPr>
          <w:rFonts w:ascii="Verdana" w:hAnsi="Verdana"/>
          <w:sz w:val="20"/>
        </w:rPr>
      </w:pPr>
      <w:r w:rsidRPr="00CC337D">
        <w:rPr>
          <w:rFonts w:ascii="Verdana" w:hAnsi="Verdana"/>
          <w:sz w:val="20"/>
        </w:rPr>
        <w:t>The proposed router should be equipped with optimal memory (DRAM &amp; FLASH) to meet all functional and performance requirements stated in Technical Specifications. The route should support wire speed interfaces, routing and MAC tables as asked in TS.</w:t>
      </w:r>
    </w:p>
    <w:p w14:paraId="7740A05D" w14:textId="77777777" w:rsidR="00607F19" w:rsidRPr="00CC337D" w:rsidRDefault="00607F19" w:rsidP="00552979">
      <w:pPr>
        <w:pStyle w:val="Level3"/>
        <w:numPr>
          <w:ilvl w:val="0"/>
          <w:numId w:val="37"/>
        </w:numPr>
        <w:spacing w:before="120" w:line="276" w:lineRule="auto"/>
        <w:ind w:left="1260" w:hanging="540"/>
        <w:jc w:val="both"/>
        <w:rPr>
          <w:rFonts w:ascii="Verdana" w:hAnsi="Verdana"/>
          <w:sz w:val="20"/>
        </w:rPr>
      </w:pPr>
      <w:r w:rsidRPr="00CC337D">
        <w:rPr>
          <w:rFonts w:ascii="Verdana" w:hAnsi="Verdana"/>
          <w:sz w:val="20"/>
        </w:rPr>
        <w:t>Route Learning Speed should be at least 10K per second.</w:t>
      </w:r>
    </w:p>
    <w:p w14:paraId="0554FDB5" w14:textId="0077B4CE" w:rsidR="005051C8" w:rsidRPr="00CC337D" w:rsidRDefault="008765D9" w:rsidP="00552979">
      <w:pPr>
        <w:pStyle w:val="Level3"/>
        <w:numPr>
          <w:ilvl w:val="0"/>
          <w:numId w:val="37"/>
        </w:numPr>
        <w:spacing w:before="120" w:line="276" w:lineRule="auto"/>
        <w:ind w:left="1260" w:hanging="540"/>
        <w:jc w:val="both"/>
        <w:rPr>
          <w:rFonts w:ascii="Verdana" w:hAnsi="Verdana"/>
          <w:sz w:val="20"/>
        </w:rPr>
      </w:pPr>
      <w:r w:rsidRPr="00CC337D">
        <w:rPr>
          <w:rFonts w:ascii="Verdana" w:hAnsi="Verdana"/>
          <w:sz w:val="20"/>
        </w:rPr>
        <w:t>Should have IPv4 Routing</w:t>
      </w:r>
      <w:r w:rsidR="005051C8" w:rsidRPr="00CC337D">
        <w:rPr>
          <w:rFonts w:ascii="Verdana" w:hAnsi="Verdana"/>
          <w:sz w:val="20"/>
        </w:rPr>
        <w:t>,</w:t>
      </w:r>
      <w:r w:rsidRPr="00CC337D">
        <w:rPr>
          <w:rFonts w:ascii="Verdana" w:hAnsi="Verdana"/>
          <w:sz w:val="20"/>
        </w:rPr>
        <w:t xml:space="preserve"> Border Gateway Protocol</w:t>
      </w:r>
      <w:r w:rsidR="005051C8" w:rsidRPr="00CC337D">
        <w:rPr>
          <w:rFonts w:ascii="Verdana" w:hAnsi="Verdana"/>
          <w:sz w:val="20"/>
        </w:rPr>
        <w:t>, and Open Sh</w:t>
      </w:r>
      <w:r w:rsidR="00B62E9E" w:rsidRPr="00CC337D">
        <w:rPr>
          <w:rFonts w:ascii="Verdana" w:hAnsi="Verdana"/>
          <w:sz w:val="20"/>
        </w:rPr>
        <w:t xml:space="preserve">ortest Path First [OSPF]), BGP </w:t>
      </w:r>
      <w:r w:rsidR="005051C8" w:rsidRPr="00CC337D">
        <w:rPr>
          <w:rFonts w:ascii="Verdana" w:hAnsi="Verdana"/>
          <w:sz w:val="20"/>
        </w:rPr>
        <w:t>for IPv4 and Ipv6,</w:t>
      </w:r>
      <w:r w:rsidR="00750EF3" w:rsidRPr="00CC337D">
        <w:rPr>
          <w:rFonts w:ascii="Verdana" w:hAnsi="Verdana"/>
          <w:sz w:val="20"/>
        </w:rPr>
        <w:t xml:space="preserve"> </w:t>
      </w:r>
      <w:r w:rsidR="005051C8" w:rsidRPr="00CC337D">
        <w:rPr>
          <w:rFonts w:ascii="Verdana" w:hAnsi="Verdana"/>
          <w:sz w:val="20"/>
        </w:rPr>
        <w:t>MPBGP,</w:t>
      </w:r>
      <w:r w:rsidR="00750EF3" w:rsidRPr="00CC337D">
        <w:rPr>
          <w:rFonts w:ascii="Verdana" w:hAnsi="Verdana"/>
          <w:sz w:val="20"/>
        </w:rPr>
        <w:t xml:space="preserve"> </w:t>
      </w:r>
      <w:r w:rsidR="00E45150" w:rsidRPr="00CC337D">
        <w:rPr>
          <w:rFonts w:ascii="Verdana" w:hAnsi="Verdana"/>
          <w:sz w:val="20"/>
        </w:rPr>
        <w:t>Policy Based Routing</w:t>
      </w:r>
      <w:r w:rsidR="005051C8" w:rsidRPr="00CC337D">
        <w:rPr>
          <w:rFonts w:ascii="Verdana" w:hAnsi="Verdana"/>
          <w:sz w:val="20"/>
        </w:rPr>
        <w:t xml:space="preserve"> (</w:t>
      </w:r>
      <w:r w:rsidR="00E45150" w:rsidRPr="00CC337D">
        <w:rPr>
          <w:rFonts w:ascii="Verdana" w:hAnsi="Verdana"/>
          <w:sz w:val="20"/>
        </w:rPr>
        <w:t>PBR</w:t>
      </w:r>
      <w:r w:rsidR="005051C8" w:rsidRPr="00CC337D">
        <w:rPr>
          <w:rFonts w:ascii="Verdana" w:hAnsi="Verdana"/>
          <w:sz w:val="20"/>
        </w:rPr>
        <w:t>), Hot Standby Router Protocol (HSRP)/Virtual Router Redundancy Protocol (VRRP), IPv6 Routing, and BGP Prefix Independent Convergence,</w:t>
      </w:r>
      <w:r w:rsidR="0066793F" w:rsidRPr="00CC337D">
        <w:rPr>
          <w:rFonts w:ascii="Verdana" w:hAnsi="Verdana"/>
          <w:sz w:val="20"/>
        </w:rPr>
        <w:t xml:space="preserve"> </w:t>
      </w:r>
      <w:r w:rsidR="005051C8" w:rsidRPr="00CC337D">
        <w:rPr>
          <w:rFonts w:ascii="Verdana" w:hAnsi="Verdana"/>
          <w:sz w:val="20"/>
        </w:rPr>
        <w:t>DHCPv6 and OSPFv3 for IPv6,</w:t>
      </w:r>
      <w:r w:rsidR="0066793F" w:rsidRPr="00CC337D">
        <w:rPr>
          <w:rFonts w:ascii="Verdana" w:hAnsi="Verdana"/>
          <w:sz w:val="20"/>
        </w:rPr>
        <w:t xml:space="preserve"> 6PE &amp; 6VPE.</w:t>
      </w:r>
    </w:p>
    <w:p w14:paraId="2895CE37" w14:textId="77777777" w:rsidR="005051C8" w:rsidRPr="00CC337D" w:rsidRDefault="005051C8" w:rsidP="00552979">
      <w:pPr>
        <w:pStyle w:val="Level3"/>
        <w:numPr>
          <w:ilvl w:val="0"/>
          <w:numId w:val="37"/>
        </w:numPr>
        <w:spacing w:before="120" w:line="276" w:lineRule="auto"/>
        <w:ind w:left="1260" w:hanging="540"/>
        <w:jc w:val="both"/>
        <w:rPr>
          <w:rFonts w:ascii="Verdana" w:hAnsi="Verdana"/>
          <w:sz w:val="20"/>
        </w:rPr>
      </w:pPr>
      <w:r w:rsidRPr="00CC337D">
        <w:rPr>
          <w:rFonts w:ascii="Verdana" w:hAnsi="Verdana"/>
          <w:sz w:val="20"/>
        </w:rPr>
        <w:t>The router should support RFC 3107 of Carrying Label Information in BGP-4.</w:t>
      </w:r>
    </w:p>
    <w:p w14:paraId="1614D612" w14:textId="77777777" w:rsidR="005051C8" w:rsidRPr="00CC337D" w:rsidRDefault="005051C8" w:rsidP="00552979">
      <w:pPr>
        <w:pStyle w:val="Level3"/>
        <w:numPr>
          <w:ilvl w:val="0"/>
          <w:numId w:val="37"/>
        </w:numPr>
        <w:spacing w:before="120" w:line="276" w:lineRule="auto"/>
        <w:ind w:left="1260" w:hanging="540"/>
        <w:jc w:val="both"/>
        <w:rPr>
          <w:rFonts w:ascii="Verdana" w:hAnsi="Verdana"/>
          <w:sz w:val="20"/>
        </w:rPr>
      </w:pPr>
      <w:r w:rsidRPr="00CC337D">
        <w:rPr>
          <w:rFonts w:ascii="Verdana" w:hAnsi="Verdana"/>
          <w:sz w:val="20"/>
        </w:rPr>
        <w:t>Configuration Roll Back to recover the mis-configured router to last good configuration</w:t>
      </w:r>
    </w:p>
    <w:p w14:paraId="38652BF5" w14:textId="77777777" w:rsidR="005051C8" w:rsidRPr="00CC337D" w:rsidRDefault="005051C8" w:rsidP="00552979">
      <w:pPr>
        <w:pStyle w:val="Level3"/>
        <w:numPr>
          <w:ilvl w:val="0"/>
          <w:numId w:val="37"/>
        </w:numPr>
        <w:spacing w:before="120" w:line="276" w:lineRule="auto"/>
        <w:ind w:left="1260" w:hanging="540"/>
        <w:jc w:val="both"/>
        <w:rPr>
          <w:rFonts w:ascii="Verdana" w:hAnsi="Verdana"/>
          <w:sz w:val="20"/>
        </w:rPr>
      </w:pPr>
      <w:r w:rsidRPr="00CC337D">
        <w:rPr>
          <w:rFonts w:ascii="Verdana" w:hAnsi="Verdana"/>
          <w:sz w:val="20"/>
        </w:rPr>
        <w:t>Support Access Control List to filter traffic based on Source &amp; Destination IP Subnet, Source &amp; Destination Port, Protocol Type (IP, UDP, TCP, ICMP etc) and Port Range etc., Time based ACL, AAA using radius or TACACS</w:t>
      </w:r>
    </w:p>
    <w:p w14:paraId="1C54316B" w14:textId="77777777" w:rsidR="005051C8" w:rsidRPr="00CC337D" w:rsidRDefault="005051C8" w:rsidP="00552979">
      <w:pPr>
        <w:pStyle w:val="Level3"/>
        <w:numPr>
          <w:ilvl w:val="0"/>
          <w:numId w:val="37"/>
        </w:numPr>
        <w:spacing w:before="120" w:line="276" w:lineRule="auto"/>
        <w:ind w:left="1260" w:hanging="540"/>
        <w:jc w:val="both"/>
        <w:rPr>
          <w:rFonts w:ascii="Verdana" w:hAnsi="Verdana"/>
          <w:sz w:val="20"/>
        </w:rPr>
      </w:pPr>
      <w:r w:rsidRPr="00CC337D">
        <w:rPr>
          <w:rFonts w:ascii="Verdana" w:hAnsi="Verdana"/>
          <w:sz w:val="20"/>
        </w:rPr>
        <w:t>Should Support MD-5 route authentication for RIP, OSPF and BGP,</w:t>
      </w:r>
      <w:r w:rsidR="002F2497" w:rsidRPr="00CC337D">
        <w:rPr>
          <w:rFonts w:ascii="Verdana" w:hAnsi="Verdana"/>
          <w:sz w:val="20"/>
        </w:rPr>
        <w:t xml:space="preserve"> </w:t>
      </w:r>
      <w:r w:rsidRPr="00CC337D">
        <w:rPr>
          <w:rFonts w:ascii="Verdana" w:hAnsi="Verdana"/>
          <w:sz w:val="20"/>
        </w:rPr>
        <w:t>URPF,</w:t>
      </w:r>
      <w:r w:rsidR="002F2497" w:rsidRPr="00CC337D">
        <w:rPr>
          <w:rFonts w:ascii="Verdana" w:hAnsi="Verdana"/>
          <w:sz w:val="20"/>
        </w:rPr>
        <w:t xml:space="preserve"> </w:t>
      </w:r>
      <w:r w:rsidR="000B4BB4" w:rsidRPr="00CC337D">
        <w:rPr>
          <w:rFonts w:ascii="Verdana" w:hAnsi="Verdana"/>
          <w:sz w:val="20"/>
        </w:rPr>
        <w:t>DHCP snooping</w:t>
      </w:r>
      <w:r w:rsidR="001458A5" w:rsidRPr="00CC337D">
        <w:rPr>
          <w:rFonts w:ascii="Verdana" w:hAnsi="Verdana"/>
          <w:sz w:val="20"/>
        </w:rPr>
        <w:t>, control plane policing</w:t>
      </w:r>
      <w:r w:rsidRPr="00CC337D">
        <w:rPr>
          <w:rFonts w:ascii="Verdana" w:hAnsi="Verdana"/>
          <w:sz w:val="20"/>
        </w:rPr>
        <w:t>,</w:t>
      </w:r>
      <w:r w:rsidR="001458A5" w:rsidRPr="00CC337D">
        <w:rPr>
          <w:rFonts w:ascii="Verdana" w:hAnsi="Verdana"/>
          <w:sz w:val="20"/>
        </w:rPr>
        <w:t xml:space="preserve"> </w:t>
      </w:r>
      <w:r w:rsidRPr="00CC337D">
        <w:rPr>
          <w:rFonts w:ascii="Verdana" w:hAnsi="Verdana"/>
          <w:sz w:val="20"/>
        </w:rPr>
        <w:t>SNMPv3 authentication, SSHv2</w:t>
      </w:r>
      <w:r w:rsidR="002F2497" w:rsidRPr="00CC337D">
        <w:rPr>
          <w:rFonts w:ascii="Verdana" w:hAnsi="Verdana"/>
          <w:sz w:val="20"/>
        </w:rPr>
        <w:t>.</w:t>
      </w:r>
    </w:p>
    <w:p w14:paraId="64F8A06C" w14:textId="16341E43" w:rsidR="005051C8" w:rsidRPr="00CC337D" w:rsidRDefault="005051C8" w:rsidP="00552979">
      <w:pPr>
        <w:pStyle w:val="Level3"/>
        <w:numPr>
          <w:ilvl w:val="0"/>
          <w:numId w:val="37"/>
        </w:numPr>
        <w:spacing w:before="120" w:line="276" w:lineRule="auto"/>
        <w:ind w:left="1260" w:hanging="540"/>
        <w:jc w:val="both"/>
        <w:rPr>
          <w:rFonts w:ascii="Verdana" w:hAnsi="Verdana"/>
          <w:sz w:val="20"/>
        </w:rPr>
      </w:pPr>
      <w:r w:rsidRPr="00CC337D">
        <w:rPr>
          <w:rFonts w:ascii="Verdana" w:hAnsi="Verdana"/>
          <w:sz w:val="20"/>
        </w:rPr>
        <w:t xml:space="preserve">The RR nodes shall be connected in a partial mesh configuration as shown in the above figure over multiple </w:t>
      </w:r>
      <w:r w:rsidR="003877D9" w:rsidRPr="00CC337D">
        <w:rPr>
          <w:rFonts w:ascii="Verdana" w:hAnsi="Verdana"/>
          <w:sz w:val="20"/>
        </w:rPr>
        <w:t>1 Gig</w:t>
      </w:r>
      <w:r w:rsidRPr="00CC337D">
        <w:rPr>
          <w:rFonts w:ascii="Verdana" w:hAnsi="Verdana"/>
          <w:sz w:val="20"/>
        </w:rPr>
        <w:t xml:space="preserve"> interfaces to the P network. </w:t>
      </w:r>
    </w:p>
    <w:p w14:paraId="37E75A87" w14:textId="1F1B61C9" w:rsidR="0020101D" w:rsidRPr="00CC337D" w:rsidRDefault="005051C8" w:rsidP="00552979">
      <w:pPr>
        <w:pStyle w:val="Level3"/>
        <w:numPr>
          <w:ilvl w:val="0"/>
          <w:numId w:val="37"/>
        </w:numPr>
        <w:spacing w:before="120" w:line="276" w:lineRule="auto"/>
        <w:ind w:left="1260" w:hanging="540"/>
        <w:jc w:val="both"/>
        <w:rPr>
          <w:rFonts w:ascii="Verdana" w:hAnsi="Verdana"/>
          <w:sz w:val="20"/>
        </w:rPr>
      </w:pPr>
      <w:r w:rsidRPr="00CC337D">
        <w:rPr>
          <w:rFonts w:ascii="Verdana" w:eastAsia="MS Mincho" w:hAnsi="Verdana"/>
          <w:sz w:val="20"/>
        </w:rPr>
        <w:t xml:space="preserve">The RR router shall have </w:t>
      </w:r>
      <w:r w:rsidR="003877D9" w:rsidRPr="00CC337D">
        <w:rPr>
          <w:rFonts w:ascii="Verdana" w:hAnsi="Verdana"/>
          <w:sz w:val="20"/>
        </w:rPr>
        <w:t>4</w:t>
      </w:r>
      <w:r w:rsidR="00F4469F" w:rsidRPr="00CC337D">
        <w:rPr>
          <w:rFonts w:ascii="Verdana" w:hAnsi="Verdana"/>
          <w:sz w:val="20"/>
        </w:rPr>
        <w:t xml:space="preserve"> port </w:t>
      </w:r>
      <w:r w:rsidR="003877D9" w:rsidRPr="00CC337D">
        <w:rPr>
          <w:rFonts w:ascii="Verdana" w:hAnsi="Verdana"/>
          <w:sz w:val="20"/>
        </w:rPr>
        <w:t>01</w:t>
      </w:r>
      <w:r w:rsidR="00F4469F" w:rsidRPr="00CC337D">
        <w:rPr>
          <w:rFonts w:ascii="Verdana" w:hAnsi="Verdana"/>
          <w:sz w:val="20"/>
        </w:rPr>
        <w:t xml:space="preserve"> Gigabit Ethernet interfaces.</w:t>
      </w:r>
      <w:r w:rsidR="00560F05" w:rsidRPr="00CC337D">
        <w:rPr>
          <w:rFonts w:ascii="Verdana" w:hAnsi="Verdana"/>
          <w:sz w:val="20"/>
        </w:rPr>
        <w:t xml:space="preserve"> </w:t>
      </w:r>
    </w:p>
    <w:p w14:paraId="788325F8" w14:textId="77777777" w:rsidR="00F42D88" w:rsidRPr="00CC337D" w:rsidRDefault="00F42D88" w:rsidP="00552979">
      <w:pPr>
        <w:pStyle w:val="Level3"/>
        <w:spacing w:before="120" w:line="276" w:lineRule="auto"/>
        <w:ind w:left="1260"/>
        <w:jc w:val="both"/>
        <w:rPr>
          <w:rFonts w:ascii="Verdana" w:hAnsi="Verdana"/>
          <w:sz w:val="20"/>
        </w:rPr>
      </w:pPr>
    </w:p>
    <w:p w14:paraId="4188C3BC" w14:textId="4CEB05BB" w:rsidR="00CA649A" w:rsidRPr="00CC337D" w:rsidRDefault="002947B8" w:rsidP="00552979">
      <w:pPr>
        <w:pStyle w:val="Heading1"/>
        <w:numPr>
          <w:ilvl w:val="2"/>
          <w:numId w:val="25"/>
        </w:numPr>
        <w:tabs>
          <w:tab w:val="clear" w:pos="814"/>
          <w:tab w:val="num" w:pos="720"/>
        </w:tabs>
        <w:ind w:hanging="814"/>
        <w:jc w:val="both"/>
        <w:rPr>
          <w:b w:val="0"/>
          <w:bCs/>
          <w:sz w:val="20"/>
          <w:lang w:val="en-US"/>
        </w:rPr>
      </w:pPr>
      <w:bookmarkStart w:id="65" w:name="_Toc490823893"/>
      <w:r w:rsidRPr="00CC337D">
        <w:rPr>
          <w:sz w:val="20"/>
          <w:lang w:val="en-US"/>
        </w:rPr>
        <w:t>NOC Router</w:t>
      </w:r>
      <w:r w:rsidR="007515C2" w:rsidRPr="00CC337D">
        <w:rPr>
          <w:sz w:val="20"/>
          <w:lang w:val="en-US"/>
        </w:rPr>
        <w:t>:</w:t>
      </w:r>
      <w:bookmarkEnd w:id="65"/>
      <w:r w:rsidRPr="00CC337D">
        <w:rPr>
          <w:b w:val="0"/>
          <w:bCs/>
          <w:sz w:val="20"/>
          <w:lang w:val="en-US"/>
        </w:rPr>
        <w:t xml:space="preserve"> </w:t>
      </w:r>
      <w:r w:rsidRPr="00CC337D">
        <w:rPr>
          <w:sz w:val="20"/>
          <w:lang w:val="en-US"/>
        </w:rPr>
        <w:t xml:space="preserve"> </w:t>
      </w:r>
    </w:p>
    <w:p w14:paraId="36C9E335" w14:textId="77777777" w:rsidR="002947B8" w:rsidRPr="00CC337D" w:rsidRDefault="002947B8" w:rsidP="00552979">
      <w:pPr>
        <w:pStyle w:val="Maintex"/>
        <w:spacing w:before="120" w:after="120"/>
        <w:ind w:left="720"/>
        <w:rPr>
          <w:rFonts w:ascii="Verdana" w:eastAsia="MS Mincho" w:hAnsi="Verdana"/>
          <w:bCs/>
          <w:sz w:val="20"/>
        </w:rPr>
      </w:pPr>
      <w:bookmarkStart w:id="66" w:name="_Toc490823894"/>
      <w:proofErr w:type="gramStart"/>
      <w:r w:rsidRPr="00CC337D">
        <w:rPr>
          <w:rFonts w:ascii="Verdana" w:eastAsia="MS Mincho" w:hAnsi="Verdana"/>
          <w:bCs/>
          <w:sz w:val="20"/>
        </w:rPr>
        <w:t>These router</w:t>
      </w:r>
      <w:proofErr w:type="gramEnd"/>
      <w:r w:rsidRPr="00CC337D">
        <w:rPr>
          <w:rFonts w:ascii="Verdana" w:eastAsia="MS Mincho" w:hAnsi="Verdana"/>
          <w:bCs/>
          <w:sz w:val="20"/>
        </w:rPr>
        <w:t xml:space="preserve"> shall be used to connect the network with NOC applications for network management &amp; reporting purpose. The requirement of these routers may be changed during design and engineering.</w:t>
      </w:r>
      <w:bookmarkEnd w:id="66"/>
    </w:p>
    <w:p w14:paraId="7A1E2EE8" w14:textId="77777777" w:rsidR="003709A6" w:rsidRPr="00CC337D" w:rsidRDefault="003709A6" w:rsidP="00552979">
      <w:pPr>
        <w:pStyle w:val="Level3"/>
        <w:numPr>
          <w:ilvl w:val="0"/>
          <w:numId w:val="62"/>
        </w:numPr>
        <w:spacing w:before="120" w:line="276" w:lineRule="auto"/>
        <w:ind w:left="1260" w:hanging="540"/>
        <w:jc w:val="both"/>
        <w:rPr>
          <w:rFonts w:ascii="Verdana" w:hAnsi="Verdana"/>
          <w:color w:val="000000"/>
          <w:sz w:val="20"/>
          <w:lang w:eastAsia="en-IN"/>
        </w:rPr>
      </w:pPr>
      <w:r w:rsidRPr="00CC337D">
        <w:rPr>
          <w:rFonts w:ascii="Verdana" w:hAnsi="Verdana"/>
          <w:color w:val="000000"/>
          <w:sz w:val="20"/>
          <w:lang w:eastAsia="en-IN"/>
        </w:rPr>
        <w:t xml:space="preserve">Router </w:t>
      </w:r>
      <w:r w:rsidRPr="00CC337D">
        <w:rPr>
          <w:rFonts w:ascii="Verdana" w:eastAsia="MS Mincho" w:hAnsi="Verdana"/>
          <w:sz w:val="20"/>
        </w:rPr>
        <w:t>should</w:t>
      </w:r>
      <w:r w:rsidRPr="00CC337D">
        <w:rPr>
          <w:rFonts w:ascii="Verdana" w:hAnsi="Verdana"/>
          <w:color w:val="000000"/>
          <w:sz w:val="20"/>
          <w:lang w:eastAsia="en-IN"/>
        </w:rPr>
        <w:t xml:space="preserve"> have fans/fan tray(s) for cooling.</w:t>
      </w:r>
    </w:p>
    <w:p w14:paraId="72FA857F" w14:textId="2B21C1BE" w:rsidR="003709A6" w:rsidRPr="00CC337D" w:rsidRDefault="003709A6" w:rsidP="00552979">
      <w:pPr>
        <w:pStyle w:val="Level3"/>
        <w:numPr>
          <w:ilvl w:val="0"/>
          <w:numId w:val="62"/>
        </w:numPr>
        <w:spacing w:before="120" w:line="276" w:lineRule="auto"/>
        <w:ind w:left="1260" w:hanging="540"/>
        <w:jc w:val="both"/>
        <w:rPr>
          <w:rFonts w:ascii="Verdana" w:hAnsi="Verdana"/>
          <w:color w:val="000000"/>
          <w:sz w:val="20"/>
          <w:lang w:eastAsia="en-IN"/>
        </w:rPr>
      </w:pPr>
      <w:r w:rsidRPr="00CC337D">
        <w:rPr>
          <w:rFonts w:ascii="Verdana" w:hAnsi="Verdana"/>
          <w:color w:val="000000"/>
          <w:sz w:val="20"/>
          <w:lang w:eastAsia="en-IN"/>
        </w:rPr>
        <w:t xml:space="preserve">Router should have space for minimum fixed/modular </w:t>
      </w:r>
      <w:r w:rsidR="008A545A" w:rsidRPr="00CC337D">
        <w:rPr>
          <w:rFonts w:ascii="Verdana" w:hAnsi="Verdana"/>
          <w:color w:val="000000"/>
          <w:sz w:val="20"/>
          <w:lang w:eastAsia="en-IN"/>
        </w:rPr>
        <w:t>configuration 10</w:t>
      </w:r>
      <w:r w:rsidR="005B483C" w:rsidRPr="00CC337D">
        <w:rPr>
          <w:rFonts w:ascii="Verdana" w:hAnsi="Verdana"/>
          <w:color w:val="000000"/>
          <w:sz w:val="20"/>
          <w:lang w:eastAsia="en-IN"/>
        </w:rPr>
        <w:t>x</w:t>
      </w:r>
      <w:r w:rsidR="008A545A" w:rsidRPr="00CC337D">
        <w:rPr>
          <w:rFonts w:ascii="Verdana" w:hAnsi="Verdana"/>
          <w:color w:val="000000"/>
          <w:sz w:val="20"/>
          <w:lang w:eastAsia="en-IN"/>
        </w:rPr>
        <w:t xml:space="preserve">1G &amp; 2 </w:t>
      </w:r>
      <w:r w:rsidR="005B483C" w:rsidRPr="00CC337D">
        <w:rPr>
          <w:rFonts w:ascii="Verdana" w:hAnsi="Verdana"/>
          <w:color w:val="000000"/>
          <w:sz w:val="20"/>
          <w:lang w:eastAsia="en-IN"/>
        </w:rPr>
        <w:t>x</w:t>
      </w:r>
      <w:r w:rsidR="008A545A" w:rsidRPr="00CC337D">
        <w:rPr>
          <w:rFonts w:ascii="Verdana" w:hAnsi="Verdana"/>
          <w:color w:val="000000"/>
          <w:sz w:val="20"/>
          <w:lang w:eastAsia="en-IN"/>
        </w:rPr>
        <w:t>10G interfaces.</w:t>
      </w:r>
    </w:p>
    <w:p w14:paraId="0FE045DC" w14:textId="77777777" w:rsidR="003709A6" w:rsidRPr="00CC337D" w:rsidRDefault="003709A6" w:rsidP="00552979">
      <w:pPr>
        <w:pStyle w:val="Level3"/>
        <w:numPr>
          <w:ilvl w:val="0"/>
          <w:numId w:val="62"/>
        </w:numPr>
        <w:spacing w:before="120" w:line="276" w:lineRule="auto"/>
        <w:ind w:left="1260" w:hanging="540"/>
        <w:jc w:val="both"/>
        <w:rPr>
          <w:rFonts w:ascii="Verdana" w:hAnsi="Verdana"/>
          <w:color w:val="000000"/>
          <w:sz w:val="20"/>
          <w:lang w:eastAsia="en-IN"/>
        </w:rPr>
      </w:pPr>
      <w:r w:rsidRPr="00CC337D">
        <w:rPr>
          <w:rFonts w:ascii="Verdana" w:hAnsi="Verdana"/>
          <w:color w:val="000000"/>
          <w:sz w:val="20"/>
          <w:lang w:eastAsia="en-IN"/>
        </w:rPr>
        <w:t xml:space="preserve">The proposed router should be equipped with maximum memory (DRAM &amp; FLASH) to meet all functional and performance requirements with minimum memory utilization stated in Technical Specifications. </w:t>
      </w:r>
    </w:p>
    <w:p w14:paraId="29E4D1FB" w14:textId="77777777" w:rsidR="003709A6" w:rsidRPr="00CC337D" w:rsidRDefault="008A545A" w:rsidP="00552979">
      <w:pPr>
        <w:pStyle w:val="Level3"/>
        <w:numPr>
          <w:ilvl w:val="0"/>
          <w:numId w:val="62"/>
        </w:numPr>
        <w:spacing w:before="120" w:line="276" w:lineRule="auto"/>
        <w:ind w:left="1260" w:hanging="540"/>
        <w:jc w:val="both"/>
        <w:rPr>
          <w:rFonts w:ascii="Verdana" w:hAnsi="Verdana"/>
          <w:color w:val="000000"/>
          <w:sz w:val="20"/>
          <w:lang w:eastAsia="en-IN"/>
        </w:rPr>
      </w:pPr>
      <w:r w:rsidRPr="00CC337D">
        <w:rPr>
          <w:rFonts w:ascii="Verdana" w:hAnsi="Verdana"/>
          <w:color w:val="000000"/>
          <w:sz w:val="20"/>
          <w:lang w:eastAsia="en-IN"/>
        </w:rPr>
        <w:t>Should have support for external USB memory/flash memory/4G SD Memory</w:t>
      </w:r>
    </w:p>
    <w:p w14:paraId="4A58417B" w14:textId="77777777" w:rsidR="003709A6" w:rsidRPr="00CC337D" w:rsidRDefault="003709A6" w:rsidP="00552979">
      <w:pPr>
        <w:pStyle w:val="Level3"/>
        <w:numPr>
          <w:ilvl w:val="0"/>
          <w:numId w:val="62"/>
        </w:numPr>
        <w:spacing w:before="120" w:line="276" w:lineRule="auto"/>
        <w:ind w:left="1260" w:hanging="540"/>
        <w:jc w:val="both"/>
        <w:rPr>
          <w:rFonts w:ascii="Verdana" w:hAnsi="Verdana"/>
          <w:color w:val="000000"/>
          <w:sz w:val="20"/>
          <w:lang w:eastAsia="en-IN"/>
        </w:rPr>
      </w:pPr>
      <w:r w:rsidRPr="00CC337D">
        <w:rPr>
          <w:rFonts w:ascii="Verdana" w:hAnsi="Verdana"/>
          <w:color w:val="000000"/>
          <w:sz w:val="20"/>
          <w:lang w:eastAsia="en-IN"/>
        </w:rPr>
        <w:t xml:space="preserve">Should have </w:t>
      </w:r>
      <w:r w:rsidR="008A545A" w:rsidRPr="00CC337D">
        <w:rPr>
          <w:rFonts w:ascii="Verdana" w:hAnsi="Verdana"/>
          <w:color w:val="000000"/>
          <w:sz w:val="20"/>
          <w:lang w:eastAsia="en-IN"/>
        </w:rPr>
        <w:t>30 Gbps of throughput</w:t>
      </w:r>
      <w:r w:rsidRPr="00CC337D">
        <w:rPr>
          <w:rFonts w:ascii="Verdana" w:hAnsi="Verdana"/>
          <w:color w:val="000000"/>
          <w:sz w:val="20"/>
          <w:lang w:eastAsia="en-IN"/>
        </w:rPr>
        <w:t>.</w:t>
      </w:r>
    </w:p>
    <w:p w14:paraId="36D4E779" w14:textId="7831D27F" w:rsidR="003709A6" w:rsidRPr="00CC337D" w:rsidRDefault="003709A6" w:rsidP="00552979">
      <w:pPr>
        <w:pStyle w:val="Level3"/>
        <w:numPr>
          <w:ilvl w:val="0"/>
          <w:numId w:val="62"/>
        </w:numPr>
        <w:spacing w:before="120" w:line="276" w:lineRule="auto"/>
        <w:ind w:left="1260" w:hanging="540"/>
        <w:jc w:val="both"/>
        <w:rPr>
          <w:rFonts w:ascii="Verdana" w:hAnsi="Verdana"/>
          <w:color w:val="000000"/>
          <w:sz w:val="20"/>
          <w:lang w:eastAsia="en-IN"/>
        </w:rPr>
      </w:pPr>
      <w:r w:rsidRPr="00CC337D">
        <w:rPr>
          <w:rFonts w:ascii="Verdana" w:hAnsi="Verdana"/>
          <w:color w:val="000000"/>
          <w:sz w:val="20"/>
          <w:lang w:eastAsia="en-IN"/>
        </w:rPr>
        <w:t>Should support Static Routing, Default Routing, RIPv2, OSPFv2, BGP</w:t>
      </w:r>
      <w:r w:rsidR="00A34BB7" w:rsidRPr="00CC337D">
        <w:rPr>
          <w:rFonts w:ascii="Verdana" w:hAnsi="Verdana"/>
          <w:color w:val="000000"/>
          <w:sz w:val="20"/>
          <w:lang w:eastAsia="en-IN"/>
        </w:rPr>
        <w:t>.</w:t>
      </w:r>
    </w:p>
    <w:p w14:paraId="20C0D3FE" w14:textId="77777777" w:rsidR="003709A6" w:rsidRPr="00CC337D" w:rsidRDefault="003709A6" w:rsidP="00552979">
      <w:pPr>
        <w:pStyle w:val="Level3"/>
        <w:numPr>
          <w:ilvl w:val="0"/>
          <w:numId w:val="62"/>
        </w:numPr>
        <w:spacing w:before="120" w:line="276" w:lineRule="auto"/>
        <w:ind w:left="1260" w:hanging="540"/>
        <w:jc w:val="both"/>
        <w:rPr>
          <w:rFonts w:ascii="Verdana" w:hAnsi="Verdana"/>
          <w:color w:val="000000"/>
          <w:sz w:val="20"/>
          <w:lang w:eastAsia="en-IN"/>
        </w:rPr>
      </w:pPr>
      <w:r w:rsidRPr="00CC337D">
        <w:rPr>
          <w:rFonts w:ascii="Verdana" w:hAnsi="Verdana"/>
          <w:color w:val="000000"/>
          <w:sz w:val="20"/>
          <w:lang w:eastAsia="en-IN"/>
        </w:rPr>
        <w:t>Should support BGP4 routing protocol with CIDR and should have all necessary licenses to enable full features of BGP protocol.</w:t>
      </w:r>
    </w:p>
    <w:p w14:paraId="2091723F" w14:textId="77777777" w:rsidR="003709A6" w:rsidRPr="00CC337D" w:rsidRDefault="003709A6" w:rsidP="00552979">
      <w:pPr>
        <w:pStyle w:val="Level3"/>
        <w:numPr>
          <w:ilvl w:val="0"/>
          <w:numId w:val="62"/>
        </w:numPr>
        <w:spacing w:before="120" w:line="276" w:lineRule="auto"/>
        <w:ind w:left="1260" w:hanging="540"/>
        <w:jc w:val="both"/>
        <w:rPr>
          <w:rFonts w:ascii="Verdana" w:hAnsi="Verdana"/>
          <w:color w:val="000000"/>
          <w:sz w:val="20"/>
          <w:lang w:eastAsia="en-IN"/>
        </w:rPr>
      </w:pPr>
      <w:r w:rsidRPr="00CC337D">
        <w:rPr>
          <w:rFonts w:ascii="Verdana" w:hAnsi="Verdana"/>
          <w:color w:val="000000"/>
          <w:sz w:val="20"/>
          <w:lang w:eastAsia="en-IN"/>
        </w:rPr>
        <w:t>Should support all types IPv4/IPv6 NAT feature/service. In built NAT capability in router or using specific card.</w:t>
      </w:r>
    </w:p>
    <w:p w14:paraId="06D88C7E" w14:textId="2E654C25" w:rsidR="003709A6" w:rsidRPr="00CC337D" w:rsidRDefault="003709A6" w:rsidP="00552979">
      <w:pPr>
        <w:pStyle w:val="Level3"/>
        <w:numPr>
          <w:ilvl w:val="0"/>
          <w:numId w:val="62"/>
        </w:numPr>
        <w:spacing w:before="120" w:line="276" w:lineRule="auto"/>
        <w:ind w:left="1260" w:hanging="540"/>
        <w:jc w:val="both"/>
        <w:rPr>
          <w:rFonts w:ascii="Verdana" w:hAnsi="Verdana"/>
          <w:color w:val="000000"/>
          <w:sz w:val="20"/>
          <w:lang w:eastAsia="en-IN"/>
        </w:rPr>
      </w:pPr>
      <w:r w:rsidRPr="00CC337D">
        <w:rPr>
          <w:rFonts w:ascii="Verdana" w:hAnsi="Verdana"/>
          <w:color w:val="000000"/>
          <w:sz w:val="20"/>
          <w:lang w:eastAsia="en-IN"/>
        </w:rPr>
        <w:lastRenderedPageBreak/>
        <w:t>Should support Static Routing, Default Routing, RIP for IPv6, OSPFv3, BGP for IPv6</w:t>
      </w:r>
      <w:r w:rsidR="00A34BB7" w:rsidRPr="00CC337D">
        <w:rPr>
          <w:rFonts w:ascii="Verdana" w:hAnsi="Verdana"/>
          <w:color w:val="000000"/>
          <w:sz w:val="20"/>
          <w:lang w:eastAsia="en-IN"/>
        </w:rPr>
        <w:t xml:space="preserve">. </w:t>
      </w:r>
    </w:p>
    <w:p w14:paraId="3C927AB1" w14:textId="77777777" w:rsidR="003709A6" w:rsidRPr="00CC337D" w:rsidRDefault="003709A6" w:rsidP="00552979">
      <w:pPr>
        <w:pStyle w:val="Level3"/>
        <w:numPr>
          <w:ilvl w:val="0"/>
          <w:numId w:val="62"/>
        </w:numPr>
        <w:spacing w:before="120" w:line="276" w:lineRule="auto"/>
        <w:ind w:left="1260" w:hanging="540"/>
        <w:jc w:val="both"/>
        <w:rPr>
          <w:rFonts w:ascii="Verdana" w:hAnsi="Verdana"/>
          <w:color w:val="000000"/>
          <w:sz w:val="20"/>
          <w:lang w:eastAsia="en-IN"/>
        </w:rPr>
      </w:pPr>
      <w:r w:rsidRPr="00CC337D">
        <w:rPr>
          <w:rFonts w:ascii="Verdana" w:hAnsi="Verdana"/>
          <w:color w:val="000000"/>
          <w:sz w:val="20"/>
          <w:lang w:eastAsia="en-IN"/>
        </w:rPr>
        <w:t>Should have all necessary licenses for to enable full features of BGP protocol for IPv6</w:t>
      </w:r>
    </w:p>
    <w:p w14:paraId="5A79A5A0" w14:textId="77777777" w:rsidR="003709A6" w:rsidRPr="00CC337D" w:rsidRDefault="003709A6" w:rsidP="00552979">
      <w:pPr>
        <w:pStyle w:val="Level3"/>
        <w:numPr>
          <w:ilvl w:val="0"/>
          <w:numId w:val="62"/>
        </w:numPr>
        <w:spacing w:before="120" w:line="276" w:lineRule="auto"/>
        <w:ind w:left="1260" w:hanging="540"/>
        <w:jc w:val="both"/>
        <w:rPr>
          <w:rFonts w:ascii="Verdana" w:hAnsi="Verdana"/>
          <w:color w:val="000000"/>
          <w:sz w:val="20"/>
          <w:lang w:eastAsia="en-IN"/>
        </w:rPr>
      </w:pPr>
      <w:r w:rsidRPr="00CC337D">
        <w:rPr>
          <w:rFonts w:ascii="Verdana" w:hAnsi="Verdana"/>
          <w:color w:val="000000"/>
          <w:sz w:val="20"/>
          <w:lang w:eastAsia="en-IN"/>
        </w:rPr>
        <w:t>Router should have full support for dual stack IPv6 on all interfaces and IPv6 over IPv4 tunnelling.</w:t>
      </w:r>
    </w:p>
    <w:p w14:paraId="07D3D65A" w14:textId="77777777" w:rsidR="003709A6" w:rsidRPr="00CC337D" w:rsidRDefault="003709A6" w:rsidP="00552979">
      <w:pPr>
        <w:pStyle w:val="Level3"/>
        <w:numPr>
          <w:ilvl w:val="0"/>
          <w:numId w:val="62"/>
        </w:numPr>
        <w:spacing w:before="120" w:line="276" w:lineRule="auto"/>
        <w:ind w:left="1260" w:hanging="540"/>
        <w:jc w:val="both"/>
        <w:rPr>
          <w:rFonts w:ascii="Verdana" w:hAnsi="Verdana"/>
          <w:color w:val="000000"/>
          <w:sz w:val="20"/>
          <w:lang w:eastAsia="en-IN"/>
        </w:rPr>
      </w:pPr>
      <w:r w:rsidRPr="00CC337D">
        <w:rPr>
          <w:rFonts w:ascii="Verdana" w:hAnsi="Verdana"/>
          <w:color w:val="000000"/>
          <w:sz w:val="20"/>
          <w:lang w:eastAsia="en-IN"/>
        </w:rPr>
        <w:t>The router should support Access Control List to filter traffic based on Source &amp; Destination IP Subnet, Source &amp; Destination Port, VLAN, Protocol Type (IP, UDP, TCP, ICMP etc) and Port Range etc.</w:t>
      </w:r>
    </w:p>
    <w:p w14:paraId="64D2EB66" w14:textId="77777777" w:rsidR="003709A6" w:rsidRPr="00CC337D" w:rsidRDefault="003709A6" w:rsidP="00552979">
      <w:pPr>
        <w:pStyle w:val="Level3"/>
        <w:numPr>
          <w:ilvl w:val="0"/>
          <w:numId w:val="62"/>
        </w:numPr>
        <w:spacing w:before="120" w:line="276" w:lineRule="auto"/>
        <w:ind w:left="1260" w:hanging="540"/>
        <w:jc w:val="both"/>
        <w:rPr>
          <w:rFonts w:ascii="Verdana" w:hAnsi="Verdana"/>
          <w:color w:val="000000"/>
          <w:sz w:val="20"/>
          <w:lang w:eastAsia="en-IN"/>
        </w:rPr>
      </w:pPr>
      <w:r w:rsidRPr="00CC337D">
        <w:rPr>
          <w:rFonts w:ascii="Verdana" w:hAnsi="Verdana"/>
          <w:color w:val="000000"/>
          <w:sz w:val="20"/>
          <w:lang w:eastAsia="en-IN"/>
        </w:rPr>
        <w:t xml:space="preserve">The Router shall support QoS for Traffic Management, </w:t>
      </w:r>
      <w:proofErr w:type="gramStart"/>
      <w:r w:rsidRPr="00CC337D">
        <w:rPr>
          <w:rFonts w:ascii="Verdana" w:hAnsi="Verdana"/>
          <w:color w:val="000000"/>
          <w:sz w:val="20"/>
          <w:lang w:eastAsia="en-IN"/>
        </w:rPr>
        <w:t>class based</w:t>
      </w:r>
      <w:proofErr w:type="gramEnd"/>
      <w:r w:rsidRPr="00CC337D">
        <w:rPr>
          <w:rFonts w:ascii="Verdana" w:hAnsi="Verdana"/>
          <w:color w:val="000000"/>
          <w:sz w:val="20"/>
          <w:lang w:eastAsia="en-IN"/>
        </w:rPr>
        <w:t xml:space="preserve"> policing, shaping, CBWFQ, WRED, 802.1p and HQOS (All Ethernet ports)</w:t>
      </w:r>
    </w:p>
    <w:p w14:paraId="0A9D8472" w14:textId="77777777" w:rsidR="003709A6" w:rsidRPr="00CC337D" w:rsidRDefault="003709A6" w:rsidP="00552979">
      <w:pPr>
        <w:pStyle w:val="Level3"/>
        <w:numPr>
          <w:ilvl w:val="0"/>
          <w:numId w:val="62"/>
        </w:numPr>
        <w:spacing w:before="120" w:line="276" w:lineRule="auto"/>
        <w:ind w:left="1260" w:hanging="540"/>
        <w:jc w:val="both"/>
        <w:rPr>
          <w:rFonts w:ascii="Verdana" w:hAnsi="Verdana"/>
          <w:color w:val="000000"/>
          <w:sz w:val="20"/>
          <w:lang w:eastAsia="en-IN"/>
        </w:rPr>
      </w:pPr>
      <w:r w:rsidRPr="00CC337D">
        <w:rPr>
          <w:rFonts w:ascii="Verdana" w:hAnsi="Verdana"/>
          <w:color w:val="000000"/>
          <w:sz w:val="20"/>
          <w:lang w:eastAsia="en-IN"/>
        </w:rPr>
        <w:t>The router shall support Control Plane Policing to protect the router CPU from attacks.</w:t>
      </w:r>
    </w:p>
    <w:p w14:paraId="57EEBB77" w14:textId="77777777" w:rsidR="003709A6" w:rsidRPr="00CC337D" w:rsidRDefault="003709A6" w:rsidP="00552979">
      <w:pPr>
        <w:pStyle w:val="Level3"/>
        <w:numPr>
          <w:ilvl w:val="0"/>
          <w:numId w:val="62"/>
        </w:numPr>
        <w:spacing w:before="120" w:line="276" w:lineRule="auto"/>
        <w:ind w:left="1260" w:hanging="540"/>
        <w:jc w:val="both"/>
        <w:rPr>
          <w:rFonts w:ascii="Verdana" w:eastAsia="MS Mincho" w:hAnsi="Verdana"/>
          <w:sz w:val="20"/>
        </w:rPr>
      </w:pPr>
      <w:r w:rsidRPr="00CC337D">
        <w:rPr>
          <w:rFonts w:ascii="Verdana" w:hAnsi="Verdana"/>
          <w:color w:val="000000"/>
          <w:sz w:val="20"/>
          <w:lang w:eastAsia="en-IN"/>
        </w:rPr>
        <w:t>Should support IPv6 QoS, ACL, SSH over IPv6.</w:t>
      </w:r>
    </w:p>
    <w:p w14:paraId="7C9AAAF4" w14:textId="77777777" w:rsidR="003709A6" w:rsidRPr="00CC337D" w:rsidRDefault="003709A6" w:rsidP="00552979">
      <w:pPr>
        <w:pStyle w:val="Level3"/>
        <w:numPr>
          <w:ilvl w:val="0"/>
          <w:numId w:val="62"/>
        </w:numPr>
        <w:spacing w:before="120" w:line="276" w:lineRule="auto"/>
        <w:ind w:left="1260" w:hanging="540"/>
        <w:jc w:val="both"/>
        <w:rPr>
          <w:rFonts w:ascii="Verdana" w:hAnsi="Verdana"/>
          <w:color w:val="000000"/>
          <w:sz w:val="20"/>
          <w:lang w:eastAsia="en-IN"/>
        </w:rPr>
      </w:pPr>
      <w:r w:rsidRPr="00CC337D">
        <w:rPr>
          <w:rFonts w:ascii="Verdana" w:hAnsi="Verdana"/>
          <w:color w:val="000000"/>
          <w:sz w:val="20"/>
          <w:lang w:eastAsia="en-IN"/>
        </w:rPr>
        <w:t xml:space="preserve">The Router should have WAN </w:t>
      </w:r>
      <w:r w:rsidR="008A545A" w:rsidRPr="00CC337D">
        <w:rPr>
          <w:rFonts w:ascii="Verdana" w:hAnsi="Verdana"/>
          <w:color w:val="000000"/>
          <w:sz w:val="20"/>
          <w:lang w:eastAsia="en-IN"/>
        </w:rPr>
        <w:t>protocols like PPP/ ML PPP etc.</w:t>
      </w:r>
    </w:p>
    <w:p w14:paraId="549D53F7" w14:textId="77777777" w:rsidR="003709A6" w:rsidRPr="00CC337D" w:rsidRDefault="003709A6" w:rsidP="00552979">
      <w:pPr>
        <w:pStyle w:val="Level3"/>
        <w:numPr>
          <w:ilvl w:val="0"/>
          <w:numId w:val="62"/>
        </w:numPr>
        <w:spacing w:before="120" w:line="276" w:lineRule="auto"/>
        <w:ind w:left="1260" w:hanging="540"/>
        <w:jc w:val="both"/>
        <w:rPr>
          <w:rFonts w:ascii="Verdana" w:hAnsi="Verdana"/>
          <w:color w:val="000000"/>
          <w:sz w:val="20"/>
          <w:lang w:eastAsia="en-IN"/>
        </w:rPr>
      </w:pPr>
      <w:r w:rsidRPr="00CC337D">
        <w:rPr>
          <w:rFonts w:ascii="Verdana" w:hAnsi="Verdana"/>
          <w:color w:val="000000"/>
          <w:sz w:val="20"/>
          <w:lang w:eastAsia="en-IN"/>
        </w:rPr>
        <w:t>Router should support advance generation security protocols (IKEV1/V2) to ensure data confidentiality and integrity. Router should support Network Group Encryption /</w:t>
      </w:r>
      <w:r w:rsidR="00560F05" w:rsidRPr="00CC337D">
        <w:rPr>
          <w:rFonts w:ascii="Verdana" w:hAnsi="Verdana"/>
          <w:color w:val="000000"/>
          <w:sz w:val="20"/>
          <w:lang w:eastAsia="en-IN"/>
        </w:rPr>
        <w:t>IPSec</w:t>
      </w:r>
      <w:r w:rsidRPr="00CC337D">
        <w:rPr>
          <w:rFonts w:ascii="Verdana" w:hAnsi="Verdana"/>
          <w:color w:val="000000"/>
          <w:sz w:val="20"/>
          <w:lang w:eastAsia="en-IN"/>
        </w:rPr>
        <w:t xml:space="preserve"> Encryption between multiple location any to any without requirement of one to one tunnel creation. Should support at least 250 tunnels.</w:t>
      </w:r>
    </w:p>
    <w:p w14:paraId="32AB185A" w14:textId="7FF99E9C" w:rsidR="003709A6" w:rsidRPr="00CC337D" w:rsidRDefault="003709A6" w:rsidP="00552979">
      <w:pPr>
        <w:pStyle w:val="Level3"/>
        <w:numPr>
          <w:ilvl w:val="0"/>
          <w:numId w:val="62"/>
        </w:numPr>
        <w:spacing w:before="120" w:line="276" w:lineRule="auto"/>
        <w:ind w:left="1260" w:hanging="540"/>
        <w:jc w:val="both"/>
        <w:rPr>
          <w:rFonts w:ascii="Verdana" w:hAnsi="Verdana"/>
          <w:color w:val="000000"/>
          <w:sz w:val="20"/>
          <w:lang w:eastAsia="en-IN"/>
        </w:rPr>
      </w:pPr>
      <w:r w:rsidRPr="00CC337D">
        <w:rPr>
          <w:rFonts w:ascii="Verdana" w:hAnsi="Verdana"/>
          <w:color w:val="000000"/>
          <w:sz w:val="20"/>
          <w:lang w:eastAsia="en-IN"/>
        </w:rPr>
        <w:t>The router shall provide MD5 hash authentication mechanism for RIPv2, OSPF,</w:t>
      </w:r>
      <w:r w:rsidR="00A34BB7" w:rsidRPr="00CC337D">
        <w:rPr>
          <w:rFonts w:ascii="Verdana" w:hAnsi="Verdana"/>
          <w:color w:val="000000"/>
          <w:sz w:val="20"/>
          <w:lang w:eastAsia="en-IN"/>
        </w:rPr>
        <w:t xml:space="preserve"> </w:t>
      </w:r>
      <w:r w:rsidRPr="00CC337D">
        <w:rPr>
          <w:rFonts w:ascii="Verdana" w:hAnsi="Verdana"/>
          <w:color w:val="000000"/>
          <w:sz w:val="20"/>
          <w:lang w:eastAsia="en-IN"/>
        </w:rPr>
        <w:t>BGP and MPLS routing protocols.</w:t>
      </w:r>
    </w:p>
    <w:p w14:paraId="68D20491" w14:textId="77777777" w:rsidR="003709A6" w:rsidRPr="00CC337D" w:rsidRDefault="003709A6" w:rsidP="00552979">
      <w:pPr>
        <w:pStyle w:val="Level3"/>
        <w:numPr>
          <w:ilvl w:val="0"/>
          <w:numId w:val="62"/>
        </w:numPr>
        <w:spacing w:before="120" w:line="276" w:lineRule="auto"/>
        <w:ind w:left="1260" w:hanging="540"/>
        <w:jc w:val="both"/>
        <w:rPr>
          <w:rFonts w:ascii="Verdana" w:hAnsi="Verdana"/>
          <w:color w:val="000000"/>
          <w:sz w:val="20"/>
          <w:lang w:eastAsia="en-IN"/>
        </w:rPr>
      </w:pPr>
      <w:r w:rsidRPr="00CC337D">
        <w:rPr>
          <w:rFonts w:ascii="Verdana" w:hAnsi="Verdana"/>
          <w:color w:val="000000"/>
          <w:sz w:val="20"/>
          <w:lang w:eastAsia="en-IN"/>
        </w:rPr>
        <w:t>The router shall support AAA features through Active Directory and/or RADIUS or TACACS+</w:t>
      </w:r>
    </w:p>
    <w:p w14:paraId="5C0620A4" w14:textId="77777777" w:rsidR="003709A6" w:rsidRPr="00CC337D" w:rsidRDefault="003709A6" w:rsidP="00552979">
      <w:pPr>
        <w:pStyle w:val="Level3"/>
        <w:numPr>
          <w:ilvl w:val="0"/>
          <w:numId w:val="62"/>
        </w:numPr>
        <w:spacing w:before="120" w:line="276" w:lineRule="auto"/>
        <w:ind w:left="1260" w:hanging="540"/>
        <w:jc w:val="both"/>
        <w:rPr>
          <w:rFonts w:ascii="Verdana" w:hAnsi="Verdana"/>
          <w:color w:val="000000"/>
          <w:sz w:val="20"/>
          <w:lang w:eastAsia="en-IN"/>
        </w:rPr>
      </w:pPr>
      <w:r w:rsidRPr="00CC337D">
        <w:rPr>
          <w:rFonts w:ascii="Verdana" w:eastAsia="MS Mincho" w:hAnsi="Verdana"/>
          <w:sz w:val="20"/>
        </w:rPr>
        <w:t>The</w:t>
      </w:r>
      <w:r w:rsidRPr="00CC337D">
        <w:rPr>
          <w:rFonts w:ascii="Verdana" w:hAnsi="Verdana"/>
          <w:color w:val="000000"/>
          <w:sz w:val="20"/>
          <w:lang w:eastAsia="en-IN"/>
        </w:rPr>
        <w:t xml:space="preserve"> router shall have Network Address Translation (NAT). Router should be able to use NAT feature on all the interfaces. All software licens</w:t>
      </w:r>
      <w:r w:rsidR="002930F2" w:rsidRPr="00CC337D">
        <w:rPr>
          <w:rFonts w:ascii="Verdana" w:hAnsi="Verdana"/>
          <w:color w:val="000000"/>
          <w:sz w:val="20"/>
          <w:lang w:eastAsia="en-IN"/>
        </w:rPr>
        <w:t>es should be included from day one.</w:t>
      </w:r>
    </w:p>
    <w:p w14:paraId="721F17FB" w14:textId="77777777" w:rsidR="00E41BA5" w:rsidRPr="00CC337D" w:rsidRDefault="00E41BA5" w:rsidP="00552979">
      <w:pPr>
        <w:pStyle w:val="Maintex"/>
        <w:spacing w:before="120" w:after="120"/>
        <w:ind w:left="720"/>
        <w:jc w:val="both"/>
        <w:rPr>
          <w:rFonts w:ascii="Verdana" w:hAnsi="Verdana"/>
          <w:sz w:val="20"/>
        </w:rPr>
      </w:pPr>
      <w:r w:rsidRPr="00CC337D">
        <w:rPr>
          <w:rFonts w:ascii="Verdana" w:hAnsi="Verdana"/>
          <w:sz w:val="20"/>
        </w:rPr>
        <w:t>In addition to the above, they should also conform to the technical specifications listed in the relevant sections.</w:t>
      </w:r>
    </w:p>
    <w:p w14:paraId="2DE7E14F" w14:textId="77777777" w:rsidR="002930F2" w:rsidRPr="00CC337D" w:rsidRDefault="00E41BA5" w:rsidP="00552979">
      <w:pPr>
        <w:ind w:left="720"/>
        <w:jc w:val="both"/>
        <w:rPr>
          <w:rFonts w:ascii="Verdana" w:hAnsi="Verdana"/>
          <w:sz w:val="20"/>
        </w:rPr>
      </w:pPr>
      <w:r w:rsidRPr="00CC337D">
        <w:rPr>
          <w:rFonts w:ascii="Verdana" w:hAnsi="Verdana"/>
          <w:sz w:val="20"/>
        </w:rPr>
        <w:t xml:space="preserve">The routers mentioned above shall support capacities &amp; Interface requirement as mentioned in </w:t>
      </w:r>
      <w:r w:rsidR="00391E00" w:rsidRPr="00CC337D">
        <w:rPr>
          <w:rFonts w:ascii="Verdana" w:hAnsi="Verdana"/>
          <w:b/>
          <w:bCs/>
          <w:i/>
          <w:iCs/>
          <w:sz w:val="20"/>
        </w:rPr>
        <w:t>BoQ (Appendix-B)</w:t>
      </w:r>
      <w:r w:rsidRPr="00CC337D">
        <w:rPr>
          <w:rFonts w:ascii="Verdana" w:hAnsi="Verdana"/>
          <w:i/>
          <w:iCs/>
          <w:sz w:val="20"/>
        </w:rPr>
        <w:t>.</w:t>
      </w:r>
    </w:p>
    <w:p w14:paraId="33BB678C" w14:textId="5DFCE05B" w:rsidR="00CA2C97" w:rsidRPr="00CC337D" w:rsidRDefault="00E11E7E" w:rsidP="00552979">
      <w:pPr>
        <w:pStyle w:val="Heading1"/>
        <w:numPr>
          <w:ilvl w:val="1"/>
          <w:numId w:val="9"/>
        </w:numPr>
        <w:tabs>
          <w:tab w:val="clear" w:pos="360"/>
          <w:tab w:val="num" w:pos="720"/>
        </w:tabs>
        <w:ind w:left="720" w:hanging="720"/>
        <w:jc w:val="both"/>
        <w:rPr>
          <w:rStyle w:val="CharChar3"/>
          <w:rFonts w:ascii="Verdana" w:eastAsia="MS Mincho" w:hAnsi="Verdana"/>
          <w:b/>
          <w:sz w:val="20"/>
        </w:rPr>
      </w:pPr>
      <w:bookmarkStart w:id="67" w:name="_Toc214263324"/>
      <w:bookmarkStart w:id="68" w:name="_Toc259031187"/>
      <w:bookmarkStart w:id="69" w:name="_Toc259176202"/>
      <w:bookmarkStart w:id="70" w:name="_Toc490823895"/>
      <w:bookmarkStart w:id="71" w:name="_Toc221519234"/>
      <w:r w:rsidRPr="00CC337D">
        <w:rPr>
          <w:rStyle w:val="CharChar3"/>
          <w:rFonts w:ascii="Verdana" w:eastAsia="MS Mincho" w:hAnsi="Verdana"/>
          <w:b/>
          <w:sz w:val="20"/>
        </w:rPr>
        <w:t xml:space="preserve"> </w:t>
      </w:r>
      <w:r w:rsidR="00CA2C97" w:rsidRPr="00CC337D">
        <w:rPr>
          <w:rStyle w:val="CharChar3"/>
          <w:rFonts w:ascii="Verdana" w:eastAsia="MS Mincho" w:hAnsi="Verdana"/>
          <w:b/>
          <w:sz w:val="20"/>
        </w:rPr>
        <w:t>Service Support</w:t>
      </w:r>
      <w:bookmarkEnd w:id="67"/>
      <w:bookmarkEnd w:id="68"/>
      <w:bookmarkEnd w:id="69"/>
      <w:r w:rsidR="0096217D" w:rsidRPr="00CC337D">
        <w:rPr>
          <w:rStyle w:val="CharChar3"/>
          <w:rFonts w:ascii="Verdana" w:eastAsia="MS Mincho" w:hAnsi="Verdana"/>
          <w:b/>
          <w:sz w:val="20"/>
        </w:rPr>
        <w:t>:</w:t>
      </w:r>
      <w:bookmarkEnd w:id="70"/>
    </w:p>
    <w:p w14:paraId="37802327" w14:textId="77777777" w:rsidR="00CA2C97" w:rsidRPr="00CC337D" w:rsidRDefault="00CA2C97" w:rsidP="00552979">
      <w:pPr>
        <w:pStyle w:val="Level2"/>
        <w:numPr>
          <w:ilvl w:val="0"/>
          <w:numId w:val="0"/>
        </w:numPr>
        <w:jc w:val="both"/>
        <w:rPr>
          <w:rStyle w:val="CharChar3"/>
          <w:rFonts w:ascii="Verdana" w:eastAsia="MS Mincho" w:hAnsi="Verdana"/>
          <w:b w:val="0"/>
          <w:sz w:val="20"/>
        </w:rPr>
      </w:pPr>
    </w:p>
    <w:p w14:paraId="121613BD" w14:textId="50AE228D" w:rsidR="00E11E7E" w:rsidRPr="00CC337D" w:rsidRDefault="00AA6840" w:rsidP="00552979">
      <w:pPr>
        <w:ind w:left="720"/>
        <w:jc w:val="both"/>
        <w:rPr>
          <w:rFonts w:ascii="Verdana" w:eastAsia="MS Mincho" w:hAnsi="Verdana"/>
          <w:sz w:val="20"/>
        </w:rPr>
      </w:pPr>
      <w:r w:rsidRPr="00CC337D">
        <w:rPr>
          <w:rFonts w:ascii="Verdana" w:eastAsia="MS Mincho" w:hAnsi="Verdana"/>
          <w:sz w:val="20"/>
        </w:rPr>
        <w:t xml:space="preserve">While primary this network will be used for supporting </w:t>
      </w:r>
      <w:r w:rsidR="00364A9A" w:rsidRPr="00CC337D">
        <w:rPr>
          <w:rFonts w:ascii="Verdana" w:eastAsia="MS Mincho" w:hAnsi="Verdana"/>
          <w:sz w:val="20"/>
        </w:rPr>
        <w:t>L-3 VPN and Multicast</w:t>
      </w:r>
      <w:r w:rsidRPr="00CC337D">
        <w:rPr>
          <w:rFonts w:ascii="Verdana" w:eastAsia="MS Mincho" w:hAnsi="Verdana"/>
          <w:sz w:val="20"/>
        </w:rPr>
        <w:t xml:space="preserve"> services to </w:t>
      </w:r>
      <w:r w:rsidR="00364A9A" w:rsidRPr="00CC337D">
        <w:rPr>
          <w:rFonts w:ascii="Verdana" w:eastAsia="MS Mincho" w:hAnsi="Verdana"/>
          <w:sz w:val="20"/>
        </w:rPr>
        <w:t>NTAMC network</w:t>
      </w:r>
      <w:r w:rsidRPr="00CC337D">
        <w:rPr>
          <w:rFonts w:ascii="Verdana" w:eastAsia="MS Mincho" w:hAnsi="Verdana"/>
          <w:sz w:val="20"/>
        </w:rPr>
        <w:t xml:space="preserve">, </w:t>
      </w:r>
      <w:r w:rsidR="00364A9A" w:rsidRPr="00CC337D">
        <w:rPr>
          <w:rFonts w:ascii="Verdana" w:eastAsia="MS Mincho" w:hAnsi="Verdana"/>
          <w:sz w:val="20"/>
        </w:rPr>
        <w:t xml:space="preserve">the </w:t>
      </w:r>
      <w:r w:rsidRPr="00CC337D">
        <w:rPr>
          <w:rFonts w:ascii="Verdana" w:eastAsia="MS Mincho" w:hAnsi="Verdana"/>
          <w:sz w:val="20"/>
        </w:rPr>
        <w:t>network should be built in a way to offer t</w:t>
      </w:r>
      <w:r w:rsidR="00CA2C97" w:rsidRPr="00CC337D">
        <w:rPr>
          <w:rFonts w:ascii="Verdana" w:eastAsia="MS Mincho" w:hAnsi="Verdana"/>
          <w:sz w:val="20"/>
        </w:rPr>
        <w:t>he following services. A detailed description on how these services shall be offered to the customer has to be provided by the bidder in the Technical bid:</w:t>
      </w:r>
      <w:bookmarkEnd w:id="71"/>
    </w:p>
    <w:p w14:paraId="4C9598AA" w14:textId="77777777" w:rsidR="00CA2C97" w:rsidRPr="00CC337D" w:rsidRDefault="00CA2C97" w:rsidP="00552979">
      <w:pPr>
        <w:pStyle w:val="Heading1"/>
        <w:numPr>
          <w:ilvl w:val="2"/>
          <w:numId w:val="9"/>
        </w:numPr>
        <w:jc w:val="both"/>
        <w:rPr>
          <w:rStyle w:val="CharChar3"/>
          <w:rFonts w:ascii="Verdana" w:eastAsia="MS Mincho" w:hAnsi="Verdana"/>
          <w:b/>
          <w:sz w:val="20"/>
        </w:rPr>
      </w:pPr>
      <w:bookmarkStart w:id="72" w:name="_Toc490823898"/>
      <w:r w:rsidRPr="00CC337D">
        <w:rPr>
          <w:rStyle w:val="CharChar3"/>
          <w:rFonts w:ascii="Verdana" w:eastAsia="MS Mincho" w:hAnsi="Verdana"/>
          <w:b/>
          <w:sz w:val="20"/>
        </w:rPr>
        <w:t xml:space="preserve">Layer 3 VPN </w:t>
      </w:r>
      <w:r w:rsidR="00BD106C" w:rsidRPr="00CC337D">
        <w:rPr>
          <w:rStyle w:val="CharChar3"/>
          <w:rFonts w:ascii="Verdana" w:eastAsia="MS Mincho" w:hAnsi="Verdana"/>
          <w:b/>
          <w:sz w:val="20"/>
        </w:rPr>
        <w:t>Services</w:t>
      </w:r>
      <w:r w:rsidR="00BD106C" w:rsidRPr="00CC337D">
        <w:rPr>
          <w:rStyle w:val="CharChar3"/>
          <w:rFonts w:ascii="Verdana" w:eastAsia="MS Mincho" w:hAnsi="Verdana"/>
          <w:bCs/>
          <w:sz w:val="20"/>
        </w:rPr>
        <w:t>:</w:t>
      </w:r>
      <w:bookmarkEnd w:id="72"/>
    </w:p>
    <w:p w14:paraId="220E9245" w14:textId="77777777" w:rsidR="00246272" w:rsidRPr="00CC337D" w:rsidRDefault="00246272" w:rsidP="00552979">
      <w:pPr>
        <w:pStyle w:val="ListParagraph"/>
        <w:ind w:left="709"/>
        <w:rPr>
          <w:rStyle w:val="CharChar3"/>
          <w:rFonts w:ascii="Verdana" w:eastAsia="MS Mincho" w:hAnsi="Verdana"/>
          <w:bCs/>
          <w:sz w:val="20"/>
        </w:rPr>
      </w:pPr>
    </w:p>
    <w:p w14:paraId="240E12BF" w14:textId="77777777" w:rsidR="00CA2C97" w:rsidRPr="00CC337D" w:rsidRDefault="00CA2C97" w:rsidP="00552979">
      <w:pPr>
        <w:ind w:left="709"/>
        <w:rPr>
          <w:rStyle w:val="CharChar3"/>
          <w:rFonts w:ascii="Verdana" w:hAnsi="Verdana"/>
          <w:b w:val="0"/>
          <w:sz w:val="20"/>
        </w:rPr>
      </w:pPr>
      <w:bookmarkStart w:id="73" w:name="_Toc490823899"/>
      <w:r w:rsidRPr="00CC337D">
        <w:rPr>
          <w:rStyle w:val="CharChar3"/>
          <w:rFonts w:ascii="Verdana" w:hAnsi="Verdana"/>
          <w:b w:val="0"/>
          <w:sz w:val="20"/>
        </w:rPr>
        <w:t xml:space="preserve">Layer 3 MPLS VPN services will allow creation of Intranet Managed &amp; Un-managed and Extranet Managed and Un-managed services. This service allows customers to connect their offices together over a public infrastructure with services similar to the leased line based Private WAN network.  The MPLS Layer 3 VPN   has the </w:t>
      </w:r>
      <w:r w:rsidRPr="00CC337D">
        <w:rPr>
          <w:rStyle w:val="CharChar3"/>
          <w:rFonts w:ascii="Verdana" w:hAnsi="Verdana"/>
          <w:b w:val="0"/>
          <w:sz w:val="20"/>
        </w:rPr>
        <w:lastRenderedPageBreak/>
        <w:t xml:space="preserve">capability to provide managed services to the end customers, wherein </w:t>
      </w:r>
      <w:r w:rsidR="00C049BD" w:rsidRPr="00CC337D">
        <w:rPr>
          <w:rStyle w:val="CharChar3"/>
          <w:rFonts w:ascii="Verdana" w:hAnsi="Verdana"/>
          <w:b w:val="0"/>
          <w:sz w:val="20"/>
        </w:rPr>
        <w:t xml:space="preserve">the Employer </w:t>
      </w:r>
      <w:r w:rsidRPr="00CC337D">
        <w:rPr>
          <w:rStyle w:val="CharChar3"/>
          <w:rFonts w:ascii="Verdana" w:hAnsi="Verdana"/>
          <w:b w:val="0"/>
          <w:sz w:val="20"/>
        </w:rPr>
        <w:t>will manage the complete network, including the CPE for the customer.</w:t>
      </w:r>
      <w:bookmarkEnd w:id="73"/>
      <w:r w:rsidRPr="00CC337D">
        <w:rPr>
          <w:rStyle w:val="CharChar3"/>
          <w:rFonts w:ascii="Verdana" w:hAnsi="Verdana"/>
          <w:b w:val="0"/>
          <w:sz w:val="20"/>
        </w:rPr>
        <w:t xml:space="preserve"> </w:t>
      </w:r>
    </w:p>
    <w:p w14:paraId="4AF1ED45" w14:textId="77777777" w:rsidR="00CA2C97" w:rsidRPr="00CC337D" w:rsidRDefault="00CA2C97" w:rsidP="00552979">
      <w:pPr>
        <w:spacing w:before="120" w:after="120"/>
        <w:ind w:left="720"/>
        <w:jc w:val="both"/>
        <w:rPr>
          <w:rFonts w:ascii="Verdana" w:eastAsia="MS Mincho" w:hAnsi="Verdana"/>
          <w:sz w:val="20"/>
        </w:rPr>
      </w:pPr>
      <w:r w:rsidRPr="00CC337D">
        <w:rPr>
          <w:rFonts w:ascii="Verdana" w:eastAsia="MS Mincho" w:hAnsi="Verdana"/>
          <w:sz w:val="20"/>
        </w:rPr>
        <w:t>The various flavours of Layer 3 MPLS VPN services that need to be supported are as under:</w:t>
      </w:r>
    </w:p>
    <w:p w14:paraId="3E285FA3" w14:textId="77777777" w:rsidR="00CA2C97" w:rsidRPr="00CC337D" w:rsidRDefault="00CA2C97" w:rsidP="00552979">
      <w:pPr>
        <w:numPr>
          <w:ilvl w:val="0"/>
          <w:numId w:val="10"/>
        </w:numPr>
        <w:tabs>
          <w:tab w:val="clear" w:pos="960"/>
          <w:tab w:val="num" w:pos="720"/>
          <w:tab w:val="left" w:pos="1260"/>
        </w:tabs>
        <w:spacing w:before="120" w:after="120"/>
        <w:ind w:left="1260" w:hanging="540"/>
        <w:jc w:val="both"/>
        <w:rPr>
          <w:rFonts w:ascii="Verdana" w:eastAsia="MS Mincho" w:hAnsi="Verdana"/>
          <w:sz w:val="20"/>
        </w:rPr>
      </w:pPr>
      <w:r w:rsidRPr="00CC337D">
        <w:rPr>
          <w:rFonts w:ascii="Verdana" w:eastAsia="MS Mincho" w:hAnsi="Verdana"/>
          <w:sz w:val="20"/>
        </w:rPr>
        <w:t xml:space="preserve">Intranet Managed and Un-Managed – This service allows connectivity between the various offices of a corporate. This service can be offered both as managed service, wherein </w:t>
      </w:r>
      <w:r w:rsidR="00C049BD" w:rsidRPr="00CC337D">
        <w:rPr>
          <w:rFonts w:ascii="Verdana" w:eastAsia="MS Mincho" w:hAnsi="Verdana"/>
          <w:sz w:val="20"/>
        </w:rPr>
        <w:t xml:space="preserve">the Employer </w:t>
      </w:r>
      <w:r w:rsidRPr="00CC337D">
        <w:rPr>
          <w:rFonts w:ascii="Verdana" w:eastAsia="MS Mincho" w:hAnsi="Verdana"/>
          <w:sz w:val="20"/>
        </w:rPr>
        <w:t>will manage the network for the customer and unmanaged service</w:t>
      </w:r>
      <w:r w:rsidR="00C049BD" w:rsidRPr="00CC337D">
        <w:rPr>
          <w:rFonts w:ascii="Verdana" w:eastAsia="MS Mincho" w:hAnsi="Verdana"/>
          <w:sz w:val="20"/>
        </w:rPr>
        <w:t xml:space="preserve"> and offer</w:t>
      </w:r>
      <w:r w:rsidRPr="00CC337D">
        <w:rPr>
          <w:rFonts w:ascii="Verdana" w:eastAsia="MS Mincho" w:hAnsi="Verdana"/>
          <w:sz w:val="20"/>
        </w:rPr>
        <w:t xml:space="preserve"> the service up to the customer locations and </w:t>
      </w:r>
      <w:r w:rsidR="00C049BD" w:rsidRPr="00CC337D">
        <w:rPr>
          <w:rFonts w:ascii="Verdana" w:eastAsia="MS Mincho" w:hAnsi="Verdana"/>
          <w:sz w:val="20"/>
        </w:rPr>
        <w:t xml:space="preserve">the </w:t>
      </w:r>
      <w:r w:rsidRPr="00CC337D">
        <w:rPr>
          <w:rFonts w:ascii="Verdana" w:eastAsia="MS Mincho" w:hAnsi="Verdana"/>
          <w:sz w:val="20"/>
        </w:rPr>
        <w:t xml:space="preserve">customer manages the Customer Premises Equipment. </w:t>
      </w:r>
    </w:p>
    <w:p w14:paraId="2DE9B573" w14:textId="71E0D9E1" w:rsidR="00CA2C97" w:rsidRPr="00CC337D" w:rsidRDefault="00CA2C97" w:rsidP="00552979">
      <w:pPr>
        <w:numPr>
          <w:ilvl w:val="0"/>
          <w:numId w:val="10"/>
        </w:numPr>
        <w:tabs>
          <w:tab w:val="clear" w:pos="960"/>
          <w:tab w:val="num" w:pos="720"/>
          <w:tab w:val="left" w:pos="1260"/>
        </w:tabs>
        <w:spacing w:before="120" w:after="120"/>
        <w:ind w:left="1260" w:hanging="540"/>
        <w:jc w:val="both"/>
        <w:rPr>
          <w:rFonts w:ascii="Verdana" w:eastAsia="MS Mincho" w:hAnsi="Verdana"/>
          <w:sz w:val="20"/>
        </w:rPr>
      </w:pPr>
      <w:r w:rsidRPr="00CC337D">
        <w:rPr>
          <w:rFonts w:ascii="Verdana" w:eastAsia="MS Mincho" w:hAnsi="Verdana"/>
          <w:sz w:val="20"/>
        </w:rPr>
        <w:t xml:space="preserve">Extranet Managed and Un-Managed – This service allows connectivity between organizations and its partners into a single network. This service can again be managed or unmanaged. </w:t>
      </w:r>
    </w:p>
    <w:p w14:paraId="0D5EC7F0" w14:textId="77777777" w:rsidR="00CA2C97" w:rsidRPr="00CC337D" w:rsidRDefault="00CA2C97" w:rsidP="00552979">
      <w:pPr>
        <w:numPr>
          <w:ilvl w:val="0"/>
          <w:numId w:val="10"/>
        </w:numPr>
        <w:tabs>
          <w:tab w:val="clear" w:pos="960"/>
          <w:tab w:val="num" w:pos="720"/>
          <w:tab w:val="left" w:pos="1260"/>
        </w:tabs>
        <w:spacing w:before="120" w:after="120"/>
        <w:ind w:left="1260" w:hanging="540"/>
        <w:jc w:val="both"/>
        <w:rPr>
          <w:rFonts w:ascii="Verdana" w:eastAsia="MS Mincho" w:hAnsi="Verdana"/>
          <w:sz w:val="20"/>
        </w:rPr>
      </w:pPr>
      <w:r w:rsidRPr="00CC337D">
        <w:rPr>
          <w:rFonts w:ascii="Verdana" w:eastAsia="MS Mincho" w:hAnsi="Verdana"/>
          <w:sz w:val="20"/>
        </w:rPr>
        <w:t xml:space="preserve">Besides the above features, the proposed </w:t>
      </w:r>
      <w:r w:rsidR="00600723" w:rsidRPr="00CC337D">
        <w:rPr>
          <w:rFonts w:ascii="Verdana" w:eastAsia="MS Mincho" w:hAnsi="Verdana"/>
          <w:sz w:val="20"/>
        </w:rPr>
        <w:t xml:space="preserve">Employer’s </w:t>
      </w:r>
      <w:r w:rsidRPr="00CC337D">
        <w:rPr>
          <w:rFonts w:ascii="Verdana" w:eastAsia="MS Mincho" w:hAnsi="Verdana"/>
          <w:sz w:val="20"/>
        </w:rPr>
        <w:t xml:space="preserve">MPLS Network shall also support the following: </w:t>
      </w:r>
    </w:p>
    <w:p w14:paraId="0828F644" w14:textId="77777777" w:rsidR="00CA2C97" w:rsidRPr="00CC337D" w:rsidRDefault="00CA2C97" w:rsidP="00552979">
      <w:pPr>
        <w:numPr>
          <w:ilvl w:val="1"/>
          <w:numId w:val="6"/>
        </w:numPr>
        <w:spacing w:before="120" w:after="120"/>
        <w:ind w:left="1710" w:hanging="270"/>
        <w:jc w:val="both"/>
        <w:rPr>
          <w:rFonts w:ascii="Verdana" w:eastAsia="MS Mincho" w:hAnsi="Verdana"/>
          <w:sz w:val="20"/>
        </w:rPr>
      </w:pPr>
      <w:r w:rsidRPr="00CC337D">
        <w:rPr>
          <w:rFonts w:ascii="Verdana" w:eastAsia="MS Mincho" w:hAnsi="Verdana"/>
          <w:sz w:val="20"/>
        </w:rPr>
        <w:t xml:space="preserve">Network-based Layer 3 IP-VPN shall be delivered using Multi-Protocol label Switching (MPLS) as defined under RFC2547bis/4364. </w:t>
      </w:r>
      <w:bookmarkStart w:id="74" w:name="_Toc221519235"/>
    </w:p>
    <w:p w14:paraId="267C4B66" w14:textId="77777777" w:rsidR="00CA2C97" w:rsidRPr="00CC337D" w:rsidRDefault="00CA2C97" w:rsidP="00552979">
      <w:pPr>
        <w:numPr>
          <w:ilvl w:val="1"/>
          <w:numId w:val="6"/>
        </w:numPr>
        <w:spacing w:before="120" w:after="120"/>
        <w:ind w:left="1710" w:hanging="270"/>
        <w:jc w:val="both"/>
        <w:rPr>
          <w:rFonts w:ascii="Verdana" w:eastAsia="MS Mincho" w:hAnsi="Verdana"/>
          <w:sz w:val="20"/>
        </w:rPr>
      </w:pPr>
      <w:r w:rsidRPr="00CC337D">
        <w:rPr>
          <w:rFonts w:ascii="Verdana" w:eastAsia="MS Mincho" w:hAnsi="Verdana"/>
          <w:sz w:val="20"/>
        </w:rPr>
        <w:t>The proposed solution shall support private and overlapping IP addressing in    accordance with RFC1918.</w:t>
      </w:r>
      <w:bookmarkEnd w:id="74"/>
      <w:r w:rsidRPr="00CC337D">
        <w:rPr>
          <w:rFonts w:ascii="Verdana" w:eastAsia="MS Mincho" w:hAnsi="Verdana"/>
          <w:sz w:val="20"/>
        </w:rPr>
        <w:t xml:space="preserve"> </w:t>
      </w:r>
    </w:p>
    <w:p w14:paraId="0965407B" w14:textId="77777777" w:rsidR="00CA2C97" w:rsidRPr="00CC337D" w:rsidRDefault="00CA2C97" w:rsidP="00552979">
      <w:pPr>
        <w:numPr>
          <w:ilvl w:val="1"/>
          <w:numId w:val="6"/>
        </w:numPr>
        <w:spacing w:before="120" w:after="120"/>
        <w:ind w:left="1710" w:hanging="270"/>
        <w:jc w:val="both"/>
        <w:rPr>
          <w:rFonts w:ascii="Verdana" w:eastAsia="MS Mincho" w:hAnsi="Verdana"/>
          <w:sz w:val="20"/>
        </w:rPr>
      </w:pPr>
      <w:r w:rsidRPr="00CC337D">
        <w:rPr>
          <w:rFonts w:ascii="Verdana" w:eastAsia="MS Mincho" w:hAnsi="Verdana"/>
          <w:sz w:val="20"/>
        </w:rPr>
        <w:t xml:space="preserve">The </w:t>
      </w:r>
      <w:r w:rsidR="00BB25AC" w:rsidRPr="00CC337D">
        <w:rPr>
          <w:rFonts w:ascii="Verdana" w:hAnsi="Verdana"/>
          <w:sz w:val="20"/>
        </w:rPr>
        <w:t>Contractor</w:t>
      </w:r>
      <w:r w:rsidRPr="00CC337D">
        <w:rPr>
          <w:rFonts w:ascii="Verdana" w:eastAsia="MS Mincho" w:hAnsi="Verdana"/>
          <w:sz w:val="20"/>
        </w:rPr>
        <w:t xml:space="preserve"> shall state and explain the limitations of the network, in terms of   VPN and VPN routes support</w:t>
      </w:r>
      <w:r w:rsidR="00CC6205" w:rsidRPr="00CC337D">
        <w:rPr>
          <w:rFonts w:ascii="Verdana" w:eastAsia="MS Mincho" w:hAnsi="Verdana"/>
          <w:sz w:val="20"/>
        </w:rPr>
        <w:t xml:space="preserve"> </w:t>
      </w:r>
      <w:r w:rsidRPr="00CC337D">
        <w:rPr>
          <w:rFonts w:ascii="Verdana" w:eastAsia="MS Mincho" w:hAnsi="Verdana"/>
          <w:sz w:val="20"/>
        </w:rPr>
        <w:t xml:space="preserve">of the Network in totality. The </w:t>
      </w:r>
      <w:r w:rsidR="00CB16EA" w:rsidRPr="00CC337D">
        <w:rPr>
          <w:rFonts w:ascii="Verdana" w:hAnsi="Verdana"/>
          <w:sz w:val="20"/>
        </w:rPr>
        <w:t>C</w:t>
      </w:r>
      <w:r w:rsidR="00BB25AC" w:rsidRPr="00CC337D">
        <w:rPr>
          <w:rFonts w:ascii="Verdana" w:hAnsi="Verdana"/>
          <w:sz w:val="20"/>
        </w:rPr>
        <w:t>ontractor</w:t>
      </w:r>
      <w:r w:rsidRPr="00CC337D">
        <w:rPr>
          <w:rFonts w:ascii="Verdana" w:eastAsia="MS Mincho" w:hAnsi="Verdana"/>
          <w:sz w:val="20"/>
        </w:rPr>
        <w:t xml:space="preserve"> shall state and explain method to overcome this limitation if any.</w:t>
      </w:r>
      <w:bookmarkStart w:id="75" w:name="_Toc221519236"/>
    </w:p>
    <w:p w14:paraId="0C67598C" w14:textId="77777777" w:rsidR="00B81D92" w:rsidRPr="00CC337D" w:rsidRDefault="00B81D92" w:rsidP="00552979">
      <w:pPr>
        <w:numPr>
          <w:ilvl w:val="1"/>
          <w:numId w:val="6"/>
        </w:numPr>
        <w:spacing w:before="120" w:after="120"/>
        <w:ind w:left="1710" w:hanging="270"/>
        <w:jc w:val="both"/>
        <w:rPr>
          <w:rFonts w:ascii="Verdana" w:eastAsia="MS Mincho" w:hAnsi="Verdana"/>
          <w:sz w:val="20"/>
        </w:rPr>
      </w:pPr>
      <w:r w:rsidRPr="00CC337D">
        <w:rPr>
          <w:rFonts w:ascii="Verdana" w:eastAsia="MS Mincho" w:hAnsi="Verdana"/>
          <w:sz w:val="20"/>
        </w:rPr>
        <w:t>Intranet – Managed &amp; Unmanaged</w:t>
      </w:r>
    </w:p>
    <w:p w14:paraId="73E2FF70" w14:textId="77777777" w:rsidR="00B81D92" w:rsidRPr="00CC337D" w:rsidRDefault="00B81D92" w:rsidP="00552979">
      <w:pPr>
        <w:numPr>
          <w:ilvl w:val="1"/>
          <w:numId w:val="6"/>
        </w:numPr>
        <w:spacing w:before="120" w:after="120"/>
        <w:ind w:left="1710" w:hanging="270"/>
        <w:jc w:val="both"/>
        <w:rPr>
          <w:rFonts w:ascii="Verdana" w:eastAsia="MS Mincho" w:hAnsi="Verdana"/>
          <w:sz w:val="20"/>
        </w:rPr>
      </w:pPr>
      <w:r w:rsidRPr="00CC337D">
        <w:rPr>
          <w:rFonts w:ascii="Verdana" w:eastAsia="MS Mincho" w:hAnsi="Verdana"/>
          <w:sz w:val="20"/>
        </w:rPr>
        <w:t>Extranet – Managed &amp; Unmanaged</w:t>
      </w:r>
    </w:p>
    <w:p w14:paraId="666E52A3" w14:textId="77777777" w:rsidR="00B81D92" w:rsidRPr="00CC337D" w:rsidRDefault="00B81D92" w:rsidP="00552979">
      <w:pPr>
        <w:numPr>
          <w:ilvl w:val="1"/>
          <w:numId w:val="6"/>
        </w:numPr>
        <w:spacing w:before="120" w:after="120"/>
        <w:ind w:left="1710" w:hanging="270"/>
        <w:jc w:val="both"/>
        <w:rPr>
          <w:rFonts w:ascii="Verdana" w:eastAsia="MS Mincho" w:hAnsi="Verdana"/>
          <w:sz w:val="20"/>
        </w:rPr>
      </w:pPr>
      <w:r w:rsidRPr="00CC337D">
        <w:rPr>
          <w:rFonts w:ascii="Verdana" w:eastAsia="MS Mincho" w:hAnsi="Verdana"/>
          <w:sz w:val="20"/>
        </w:rPr>
        <w:t>Multiservice Managed Leased Line Services</w:t>
      </w:r>
    </w:p>
    <w:p w14:paraId="6C43D45B" w14:textId="025B81E3" w:rsidR="00FE5D7F" w:rsidRPr="00CC337D" w:rsidRDefault="00CA2C97" w:rsidP="00552979">
      <w:pPr>
        <w:pStyle w:val="Heading1"/>
        <w:numPr>
          <w:ilvl w:val="2"/>
          <w:numId w:val="9"/>
        </w:numPr>
        <w:jc w:val="both"/>
        <w:rPr>
          <w:rFonts w:eastAsia="MS Mincho"/>
          <w:sz w:val="20"/>
        </w:rPr>
      </w:pPr>
      <w:bookmarkStart w:id="76" w:name="_Toc490823900"/>
      <w:bookmarkEnd w:id="75"/>
      <w:r w:rsidRPr="00CC337D">
        <w:rPr>
          <w:rFonts w:eastAsia="MS Mincho"/>
          <w:sz w:val="20"/>
        </w:rPr>
        <w:t>Layer 2 VPN Services</w:t>
      </w:r>
      <w:r w:rsidR="009A6E7D" w:rsidRPr="00CC337D">
        <w:rPr>
          <w:rFonts w:eastAsia="MS Mincho"/>
          <w:sz w:val="20"/>
        </w:rPr>
        <w:t>:</w:t>
      </w:r>
      <w:bookmarkEnd w:id="76"/>
    </w:p>
    <w:p w14:paraId="77A2DB30" w14:textId="77777777" w:rsidR="00FE5D7F" w:rsidRPr="00CC337D" w:rsidRDefault="00FE5D7F" w:rsidP="00552979">
      <w:pPr>
        <w:pStyle w:val="BodyTextIndent3"/>
        <w:ind w:left="720"/>
        <w:rPr>
          <w:rFonts w:ascii="Verdana" w:eastAsia="MS Mincho" w:hAnsi="Verdana"/>
          <w:sz w:val="20"/>
          <w:szCs w:val="20"/>
        </w:rPr>
      </w:pPr>
    </w:p>
    <w:p w14:paraId="3CA2B681" w14:textId="5F55BF90" w:rsidR="00527C3E" w:rsidRPr="00CC337D" w:rsidRDefault="00CA2C97" w:rsidP="00552979">
      <w:pPr>
        <w:pStyle w:val="BodyTextIndent3"/>
        <w:ind w:left="720"/>
        <w:rPr>
          <w:rFonts w:ascii="Verdana" w:eastAsia="MS Mincho" w:hAnsi="Verdana"/>
          <w:sz w:val="20"/>
          <w:szCs w:val="20"/>
        </w:rPr>
      </w:pPr>
      <w:r w:rsidRPr="00CC337D">
        <w:rPr>
          <w:rFonts w:ascii="Verdana" w:eastAsia="MS Mincho" w:hAnsi="Verdana"/>
          <w:sz w:val="20"/>
          <w:szCs w:val="20"/>
        </w:rPr>
        <w:t xml:space="preserve">Layer 2 MPLS VPN provides the capability to provision layer 2 VPN based </w:t>
      </w:r>
      <w:r w:rsidR="00527C3E" w:rsidRPr="00CC337D">
        <w:rPr>
          <w:rFonts w:ascii="Verdana" w:eastAsia="MS Mincho" w:hAnsi="Verdana"/>
          <w:sz w:val="20"/>
          <w:szCs w:val="20"/>
        </w:rPr>
        <w:t>on the following encapsulations</w:t>
      </w:r>
      <w:r w:rsidR="003875FB" w:rsidRPr="00CC337D">
        <w:rPr>
          <w:rFonts w:ascii="Verdana" w:eastAsia="MS Mincho" w:hAnsi="Verdana"/>
          <w:sz w:val="20"/>
          <w:szCs w:val="20"/>
        </w:rPr>
        <w:t>:</w:t>
      </w:r>
    </w:p>
    <w:p w14:paraId="49403CE4" w14:textId="77777777" w:rsidR="00CA2C97" w:rsidRPr="00CC337D" w:rsidRDefault="00CA2C97" w:rsidP="00552979">
      <w:pPr>
        <w:numPr>
          <w:ilvl w:val="0"/>
          <w:numId w:val="11"/>
        </w:numPr>
        <w:tabs>
          <w:tab w:val="clear" w:pos="2085"/>
          <w:tab w:val="left" w:pos="540"/>
          <w:tab w:val="num" w:pos="1134"/>
          <w:tab w:val="left" w:pos="1170"/>
          <w:tab w:val="left" w:pos="2790"/>
        </w:tabs>
        <w:ind w:left="1170" w:hanging="450"/>
        <w:jc w:val="both"/>
        <w:rPr>
          <w:rFonts w:ascii="Verdana" w:eastAsia="MS Mincho" w:hAnsi="Verdana"/>
          <w:kern w:val="28"/>
          <w:sz w:val="20"/>
        </w:rPr>
      </w:pPr>
      <w:r w:rsidRPr="00CC337D">
        <w:rPr>
          <w:rFonts w:ascii="Verdana" w:eastAsia="MS Mincho" w:hAnsi="Verdana"/>
          <w:kern w:val="28"/>
          <w:sz w:val="20"/>
        </w:rPr>
        <w:t>Ethernet – This is to provide point-to-point transparent connectivity between</w:t>
      </w:r>
      <w:r w:rsidR="00527C3E" w:rsidRPr="00CC337D">
        <w:rPr>
          <w:rFonts w:ascii="Verdana" w:eastAsia="MS Mincho" w:hAnsi="Verdana"/>
          <w:kern w:val="28"/>
          <w:sz w:val="20"/>
        </w:rPr>
        <w:t xml:space="preserve"> devices </w:t>
      </w:r>
      <w:r w:rsidRPr="00CC337D">
        <w:rPr>
          <w:rFonts w:ascii="Verdana" w:eastAsia="MS Mincho" w:hAnsi="Verdana"/>
          <w:kern w:val="28"/>
          <w:sz w:val="20"/>
        </w:rPr>
        <w:t xml:space="preserve">that use Ethernet encapsulation. This service will be Layer 3 independent and </w:t>
      </w:r>
      <w:r w:rsidR="00C96829" w:rsidRPr="00CC337D">
        <w:rPr>
          <w:rFonts w:ascii="Verdana" w:eastAsia="MS Mincho" w:hAnsi="Verdana"/>
          <w:kern w:val="28"/>
          <w:sz w:val="20"/>
        </w:rPr>
        <w:t>shall</w:t>
      </w:r>
      <w:r w:rsidRPr="00CC337D">
        <w:rPr>
          <w:rFonts w:ascii="Verdana" w:eastAsia="MS Mincho" w:hAnsi="Verdana"/>
          <w:kern w:val="28"/>
          <w:sz w:val="20"/>
        </w:rPr>
        <w:t xml:space="preserve"> be capable of carrying any Layer 3 protocol.</w:t>
      </w:r>
    </w:p>
    <w:p w14:paraId="406CE25A" w14:textId="77777777" w:rsidR="00CA2C97" w:rsidRPr="00CC337D" w:rsidRDefault="00CA2C97" w:rsidP="00552979">
      <w:pPr>
        <w:tabs>
          <w:tab w:val="left" w:pos="540"/>
          <w:tab w:val="left" w:pos="720"/>
          <w:tab w:val="left" w:pos="1260"/>
          <w:tab w:val="left" w:pos="2790"/>
        </w:tabs>
        <w:ind w:left="1276"/>
        <w:jc w:val="both"/>
        <w:rPr>
          <w:rFonts w:ascii="Verdana" w:eastAsia="MS Mincho" w:hAnsi="Verdana"/>
          <w:kern w:val="28"/>
          <w:sz w:val="20"/>
        </w:rPr>
      </w:pPr>
    </w:p>
    <w:p w14:paraId="2C346346" w14:textId="77777777" w:rsidR="00CA2C97" w:rsidRPr="00CC337D" w:rsidRDefault="00CA2C97" w:rsidP="00552979">
      <w:pPr>
        <w:numPr>
          <w:ilvl w:val="0"/>
          <w:numId w:val="11"/>
        </w:numPr>
        <w:tabs>
          <w:tab w:val="clear" w:pos="2085"/>
          <w:tab w:val="left" w:pos="540"/>
          <w:tab w:val="num" w:pos="1134"/>
          <w:tab w:val="left" w:pos="1170"/>
          <w:tab w:val="left" w:pos="2790"/>
        </w:tabs>
        <w:ind w:left="1170" w:hanging="450"/>
        <w:jc w:val="both"/>
        <w:rPr>
          <w:rFonts w:ascii="Verdana" w:eastAsia="MS Mincho" w:hAnsi="Verdana"/>
          <w:kern w:val="28"/>
          <w:sz w:val="20"/>
        </w:rPr>
      </w:pPr>
      <w:r w:rsidRPr="00CC337D">
        <w:rPr>
          <w:rFonts w:ascii="Verdana" w:eastAsia="MS Mincho" w:hAnsi="Verdana"/>
          <w:kern w:val="28"/>
          <w:sz w:val="20"/>
        </w:rPr>
        <w:t xml:space="preserve">VPLS Service– This service shall be provided to inter-connect customer </w:t>
      </w:r>
      <w:r w:rsidR="00527C3E" w:rsidRPr="00CC337D">
        <w:rPr>
          <w:rFonts w:ascii="Verdana" w:eastAsia="MS Mincho" w:hAnsi="Verdana"/>
          <w:kern w:val="28"/>
          <w:sz w:val="20"/>
        </w:rPr>
        <w:t>LANs directly</w:t>
      </w:r>
      <w:r w:rsidRPr="00CC337D">
        <w:rPr>
          <w:rFonts w:ascii="Verdana" w:eastAsia="MS Mincho" w:hAnsi="Verdana"/>
          <w:kern w:val="28"/>
          <w:sz w:val="20"/>
        </w:rPr>
        <w:t xml:space="preserve"> through Ethernet interfaces.</w:t>
      </w:r>
    </w:p>
    <w:p w14:paraId="70D14054" w14:textId="77777777" w:rsidR="00CA2C97" w:rsidRPr="00CC337D" w:rsidRDefault="00CA2C97" w:rsidP="00552979">
      <w:pPr>
        <w:tabs>
          <w:tab w:val="left" w:pos="540"/>
          <w:tab w:val="left" w:pos="720"/>
          <w:tab w:val="left" w:pos="1260"/>
          <w:tab w:val="left" w:pos="2790"/>
        </w:tabs>
        <w:ind w:left="1276"/>
        <w:jc w:val="both"/>
        <w:rPr>
          <w:rFonts w:ascii="Verdana" w:eastAsia="MS Mincho" w:hAnsi="Verdana"/>
          <w:kern w:val="28"/>
          <w:sz w:val="20"/>
        </w:rPr>
      </w:pPr>
    </w:p>
    <w:p w14:paraId="269DD6CB" w14:textId="77777777" w:rsidR="00CA2C97" w:rsidRPr="00CC337D" w:rsidRDefault="00CA2C97" w:rsidP="00552979">
      <w:pPr>
        <w:numPr>
          <w:ilvl w:val="0"/>
          <w:numId w:val="11"/>
        </w:numPr>
        <w:tabs>
          <w:tab w:val="clear" w:pos="2085"/>
          <w:tab w:val="left" w:pos="540"/>
          <w:tab w:val="num" w:pos="1134"/>
          <w:tab w:val="left" w:pos="1170"/>
          <w:tab w:val="left" w:pos="2790"/>
        </w:tabs>
        <w:ind w:left="1170" w:hanging="450"/>
        <w:jc w:val="both"/>
        <w:rPr>
          <w:rFonts w:ascii="Verdana" w:eastAsia="MS Mincho" w:hAnsi="Verdana"/>
          <w:kern w:val="28"/>
          <w:sz w:val="20"/>
        </w:rPr>
      </w:pPr>
      <w:r w:rsidRPr="00CC337D">
        <w:rPr>
          <w:rFonts w:ascii="Verdana" w:eastAsia="MS Mincho" w:hAnsi="Verdana"/>
          <w:kern w:val="28"/>
          <w:sz w:val="20"/>
        </w:rPr>
        <w:t>H-VPLS Support</w:t>
      </w:r>
    </w:p>
    <w:p w14:paraId="10460264" w14:textId="77777777" w:rsidR="00CA2C97" w:rsidRPr="00CC337D" w:rsidRDefault="00CA2C97" w:rsidP="00552979">
      <w:pPr>
        <w:tabs>
          <w:tab w:val="left" w:pos="540"/>
          <w:tab w:val="left" w:pos="720"/>
          <w:tab w:val="left" w:pos="1260"/>
          <w:tab w:val="left" w:pos="2790"/>
        </w:tabs>
        <w:ind w:left="1276"/>
        <w:jc w:val="both"/>
        <w:rPr>
          <w:rFonts w:ascii="Verdana" w:eastAsia="MS Mincho" w:hAnsi="Verdana"/>
          <w:kern w:val="28"/>
          <w:sz w:val="20"/>
        </w:rPr>
      </w:pPr>
    </w:p>
    <w:p w14:paraId="68D6653B" w14:textId="77777777" w:rsidR="00CA2C97" w:rsidRPr="00CC337D" w:rsidRDefault="00CA2C97" w:rsidP="00552979">
      <w:pPr>
        <w:numPr>
          <w:ilvl w:val="0"/>
          <w:numId w:val="11"/>
        </w:numPr>
        <w:tabs>
          <w:tab w:val="clear" w:pos="2085"/>
          <w:tab w:val="left" w:pos="540"/>
          <w:tab w:val="num" w:pos="1134"/>
          <w:tab w:val="left" w:pos="1170"/>
          <w:tab w:val="left" w:pos="2790"/>
        </w:tabs>
        <w:ind w:left="1170" w:hanging="450"/>
        <w:jc w:val="both"/>
        <w:rPr>
          <w:rFonts w:ascii="Verdana" w:eastAsia="MS Mincho" w:hAnsi="Verdana"/>
          <w:kern w:val="28"/>
          <w:sz w:val="20"/>
        </w:rPr>
      </w:pPr>
      <w:r w:rsidRPr="00CC337D">
        <w:rPr>
          <w:rFonts w:ascii="Verdana" w:eastAsia="MS Mincho" w:hAnsi="Verdana"/>
          <w:kern w:val="28"/>
          <w:sz w:val="20"/>
        </w:rPr>
        <w:t>Pseudo wire support in VPLS</w:t>
      </w:r>
    </w:p>
    <w:p w14:paraId="03F67D67" w14:textId="77777777" w:rsidR="00CA2C97" w:rsidRPr="00CC337D" w:rsidRDefault="00CA2C97" w:rsidP="00552979">
      <w:pPr>
        <w:tabs>
          <w:tab w:val="left" w:pos="540"/>
          <w:tab w:val="left" w:pos="720"/>
          <w:tab w:val="left" w:pos="1260"/>
          <w:tab w:val="left" w:pos="1440"/>
          <w:tab w:val="left" w:pos="2790"/>
        </w:tabs>
        <w:ind w:left="360"/>
        <w:jc w:val="both"/>
        <w:rPr>
          <w:rFonts w:ascii="Verdana" w:eastAsia="MS Mincho" w:hAnsi="Verdana"/>
          <w:kern w:val="28"/>
          <w:sz w:val="20"/>
        </w:rPr>
      </w:pPr>
    </w:p>
    <w:p w14:paraId="22357A4A" w14:textId="77777777" w:rsidR="00CA2C97" w:rsidRPr="00CC337D" w:rsidRDefault="00CA2C97" w:rsidP="00552979">
      <w:pPr>
        <w:numPr>
          <w:ilvl w:val="0"/>
          <w:numId w:val="11"/>
        </w:numPr>
        <w:tabs>
          <w:tab w:val="clear" w:pos="2085"/>
          <w:tab w:val="left" w:pos="540"/>
          <w:tab w:val="num" w:pos="1134"/>
          <w:tab w:val="left" w:pos="1170"/>
          <w:tab w:val="left" w:pos="2790"/>
        </w:tabs>
        <w:ind w:left="1170" w:hanging="450"/>
        <w:jc w:val="both"/>
        <w:rPr>
          <w:rFonts w:ascii="Verdana" w:eastAsia="MS Mincho" w:hAnsi="Verdana"/>
          <w:kern w:val="28"/>
          <w:sz w:val="20"/>
        </w:rPr>
      </w:pPr>
      <w:r w:rsidRPr="00CC337D">
        <w:rPr>
          <w:rFonts w:ascii="Verdana" w:eastAsia="MS Mincho" w:hAnsi="Verdana"/>
          <w:kern w:val="28"/>
          <w:sz w:val="20"/>
        </w:rPr>
        <w:t xml:space="preserve">The </w:t>
      </w:r>
      <w:r w:rsidR="00CB16EA" w:rsidRPr="00CC337D">
        <w:rPr>
          <w:rFonts w:ascii="Verdana" w:eastAsia="MS Mincho" w:hAnsi="Verdana"/>
          <w:kern w:val="28"/>
          <w:sz w:val="20"/>
        </w:rPr>
        <w:t>Contractor</w:t>
      </w:r>
      <w:r w:rsidR="00381921" w:rsidRPr="00CC337D">
        <w:rPr>
          <w:rFonts w:ascii="Verdana" w:eastAsia="MS Mincho" w:hAnsi="Verdana"/>
          <w:kern w:val="28"/>
          <w:sz w:val="20"/>
        </w:rPr>
        <w:t xml:space="preserve"> shall support the VPLS</w:t>
      </w:r>
      <w:r w:rsidRPr="00CC337D">
        <w:rPr>
          <w:rFonts w:ascii="Verdana" w:eastAsia="MS Mincho" w:hAnsi="Verdana"/>
          <w:kern w:val="28"/>
          <w:sz w:val="20"/>
        </w:rPr>
        <w:t xml:space="preserve"> implementation as under: </w:t>
      </w:r>
    </w:p>
    <w:p w14:paraId="78A12040" w14:textId="77777777" w:rsidR="00CA2C97" w:rsidRPr="00CC337D" w:rsidRDefault="00CA2C97" w:rsidP="00552979">
      <w:pPr>
        <w:tabs>
          <w:tab w:val="left" w:pos="540"/>
          <w:tab w:val="left" w:pos="720"/>
          <w:tab w:val="left" w:pos="1170"/>
          <w:tab w:val="left" w:pos="2790"/>
        </w:tabs>
        <w:ind w:left="1170"/>
        <w:jc w:val="both"/>
        <w:rPr>
          <w:rFonts w:ascii="Verdana" w:eastAsia="MS Mincho" w:hAnsi="Verdana"/>
          <w:kern w:val="28"/>
          <w:sz w:val="20"/>
        </w:rPr>
      </w:pPr>
      <w:r w:rsidRPr="00CC337D">
        <w:rPr>
          <w:rFonts w:ascii="Verdana" w:eastAsia="MS Mincho" w:hAnsi="Verdana"/>
          <w:kern w:val="28"/>
          <w:sz w:val="20"/>
        </w:rPr>
        <w:t>RFC 4761, Virtual Private LAN Service (VPLS) Using BGP for Auto-Discovery and Signalling</w:t>
      </w:r>
    </w:p>
    <w:p w14:paraId="585F405E" w14:textId="77777777" w:rsidR="00CA2C97" w:rsidRPr="00CC337D" w:rsidRDefault="00CA2C97" w:rsidP="00552979">
      <w:pPr>
        <w:tabs>
          <w:tab w:val="left" w:pos="540"/>
          <w:tab w:val="left" w:pos="720"/>
          <w:tab w:val="left" w:pos="1260"/>
          <w:tab w:val="left" w:pos="1440"/>
          <w:tab w:val="left" w:pos="2790"/>
        </w:tabs>
        <w:ind w:left="3420" w:firstLine="360"/>
        <w:jc w:val="both"/>
        <w:rPr>
          <w:rFonts w:ascii="Verdana" w:eastAsia="MS Mincho" w:hAnsi="Verdana"/>
          <w:kern w:val="28"/>
          <w:sz w:val="20"/>
        </w:rPr>
      </w:pPr>
      <w:r w:rsidRPr="00CC337D">
        <w:rPr>
          <w:rFonts w:ascii="Verdana" w:eastAsia="MS Mincho" w:hAnsi="Verdana"/>
          <w:kern w:val="28"/>
          <w:sz w:val="20"/>
        </w:rPr>
        <w:t xml:space="preserve">  ‘OR’</w:t>
      </w:r>
    </w:p>
    <w:p w14:paraId="59353F92" w14:textId="77777777" w:rsidR="00CA2C97" w:rsidRPr="00CC337D" w:rsidRDefault="00CA2C97" w:rsidP="00552979">
      <w:pPr>
        <w:tabs>
          <w:tab w:val="left" w:pos="540"/>
          <w:tab w:val="left" w:pos="720"/>
          <w:tab w:val="left" w:pos="1170"/>
          <w:tab w:val="left" w:pos="2790"/>
        </w:tabs>
        <w:ind w:left="1170"/>
        <w:jc w:val="both"/>
        <w:rPr>
          <w:rFonts w:ascii="Verdana" w:eastAsia="MS Mincho" w:hAnsi="Verdana"/>
          <w:kern w:val="28"/>
          <w:sz w:val="20"/>
        </w:rPr>
      </w:pPr>
      <w:r w:rsidRPr="00CC337D">
        <w:rPr>
          <w:rFonts w:ascii="Verdana" w:eastAsia="MS Mincho" w:hAnsi="Verdana"/>
          <w:kern w:val="28"/>
          <w:sz w:val="20"/>
        </w:rPr>
        <w:t xml:space="preserve">RFC 4762, Virtual Private LAN Service (VPLS) Using Label Distribution   Protocol (LDP) Signalling. </w:t>
      </w:r>
    </w:p>
    <w:p w14:paraId="6AD4B3AE" w14:textId="77777777" w:rsidR="00147E92" w:rsidRPr="00CC337D" w:rsidRDefault="00147E92" w:rsidP="00552979">
      <w:pPr>
        <w:numPr>
          <w:ilvl w:val="0"/>
          <w:numId w:val="11"/>
        </w:numPr>
        <w:tabs>
          <w:tab w:val="clear" w:pos="2085"/>
          <w:tab w:val="left" w:pos="540"/>
          <w:tab w:val="num" w:pos="1134"/>
          <w:tab w:val="left" w:pos="1170"/>
          <w:tab w:val="left" w:pos="2790"/>
        </w:tabs>
        <w:ind w:left="1170" w:hanging="450"/>
        <w:jc w:val="both"/>
        <w:rPr>
          <w:rFonts w:ascii="Verdana" w:eastAsia="MS Mincho" w:hAnsi="Verdana"/>
          <w:kern w:val="28"/>
          <w:sz w:val="20"/>
        </w:rPr>
      </w:pPr>
      <w:r w:rsidRPr="00CC337D">
        <w:rPr>
          <w:rFonts w:ascii="Verdana" w:eastAsia="MS Mincho" w:hAnsi="Verdana"/>
          <w:kern w:val="28"/>
          <w:sz w:val="20"/>
        </w:rPr>
        <w:t xml:space="preserve">Ethernet over MPLS </w:t>
      </w:r>
    </w:p>
    <w:p w14:paraId="7CFE0CC6" w14:textId="77777777" w:rsidR="00147E92" w:rsidRPr="00CC337D" w:rsidRDefault="00147E92" w:rsidP="00552979">
      <w:pPr>
        <w:numPr>
          <w:ilvl w:val="0"/>
          <w:numId w:val="11"/>
        </w:numPr>
        <w:tabs>
          <w:tab w:val="clear" w:pos="2085"/>
          <w:tab w:val="left" w:pos="540"/>
          <w:tab w:val="num" w:pos="1134"/>
          <w:tab w:val="left" w:pos="1170"/>
          <w:tab w:val="left" w:pos="2790"/>
        </w:tabs>
        <w:ind w:left="1170" w:hanging="450"/>
        <w:jc w:val="both"/>
        <w:rPr>
          <w:rFonts w:ascii="Verdana" w:eastAsia="MS Mincho" w:hAnsi="Verdana"/>
          <w:kern w:val="28"/>
          <w:sz w:val="20"/>
        </w:rPr>
      </w:pPr>
      <w:r w:rsidRPr="00CC337D">
        <w:rPr>
          <w:rFonts w:ascii="Verdana" w:eastAsia="MS Mincho" w:hAnsi="Verdana"/>
          <w:kern w:val="28"/>
          <w:sz w:val="20"/>
        </w:rPr>
        <w:t>VPLS (Virtual Private LAN service)</w:t>
      </w:r>
    </w:p>
    <w:p w14:paraId="393CFDCB" w14:textId="77777777" w:rsidR="00147E92" w:rsidRPr="00CC337D" w:rsidRDefault="00147E92" w:rsidP="00552979">
      <w:pPr>
        <w:numPr>
          <w:ilvl w:val="0"/>
          <w:numId w:val="11"/>
        </w:numPr>
        <w:tabs>
          <w:tab w:val="clear" w:pos="2085"/>
          <w:tab w:val="left" w:pos="540"/>
          <w:tab w:val="num" w:pos="1134"/>
          <w:tab w:val="left" w:pos="1170"/>
          <w:tab w:val="left" w:pos="2790"/>
        </w:tabs>
        <w:ind w:left="1170" w:hanging="450"/>
        <w:jc w:val="both"/>
        <w:rPr>
          <w:rFonts w:ascii="Verdana" w:eastAsia="MS Mincho" w:hAnsi="Verdana"/>
          <w:kern w:val="28"/>
          <w:sz w:val="20"/>
        </w:rPr>
      </w:pPr>
      <w:r w:rsidRPr="00CC337D">
        <w:rPr>
          <w:rFonts w:ascii="Verdana" w:eastAsia="MS Mincho" w:hAnsi="Verdana"/>
          <w:kern w:val="28"/>
          <w:sz w:val="20"/>
        </w:rPr>
        <w:t>Multipoint to Multipoint VPLS (Virtual Private LAN service)</w:t>
      </w:r>
    </w:p>
    <w:p w14:paraId="73E123F1" w14:textId="5A137929" w:rsidR="00147E92" w:rsidRPr="00CC337D" w:rsidRDefault="00147E92" w:rsidP="00552979">
      <w:pPr>
        <w:numPr>
          <w:ilvl w:val="0"/>
          <w:numId w:val="11"/>
        </w:numPr>
        <w:tabs>
          <w:tab w:val="clear" w:pos="2085"/>
          <w:tab w:val="left" w:pos="540"/>
          <w:tab w:val="num" w:pos="1134"/>
          <w:tab w:val="left" w:pos="1170"/>
          <w:tab w:val="left" w:pos="2790"/>
        </w:tabs>
        <w:ind w:left="1170" w:hanging="450"/>
        <w:jc w:val="both"/>
        <w:rPr>
          <w:rFonts w:ascii="Verdana" w:eastAsia="MS Mincho" w:hAnsi="Verdana"/>
          <w:kern w:val="28"/>
          <w:sz w:val="20"/>
        </w:rPr>
      </w:pPr>
      <w:r w:rsidRPr="00CC337D">
        <w:rPr>
          <w:rFonts w:ascii="Verdana" w:eastAsia="MS Mincho" w:hAnsi="Verdana"/>
          <w:kern w:val="28"/>
          <w:sz w:val="20"/>
        </w:rPr>
        <w:t>LL (Leased Line) Services with Multi Class PWE3</w:t>
      </w:r>
    </w:p>
    <w:p w14:paraId="1F2CD488" w14:textId="77777777" w:rsidR="00B05775" w:rsidRPr="00CC337D" w:rsidRDefault="00B05775" w:rsidP="00552979">
      <w:pPr>
        <w:tabs>
          <w:tab w:val="left" w:pos="540"/>
          <w:tab w:val="left" w:pos="1170"/>
          <w:tab w:val="left" w:pos="2790"/>
        </w:tabs>
        <w:ind w:left="1170"/>
        <w:jc w:val="both"/>
        <w:rPr>
          <w:rFonts w:ascii="Verdana" w:eastAsia="MS Mincho" w:hAnsi="Verdana"/>
          <w:kern w:val="28"/>
          <w:sz w:val="20"/>
        </w:rPr>
      </w:pPr>
    </w:p>
    <w:p w14:paraId="15E2222D" w14:textId="77777777" w:rsidR="00CA2C97" w:rsidRPr="00CC337D" w:rsidRDefault="00CA2C97" w:rsidP="00552979">
      <w:pPr>
        <w:pStyle w:val="Heading1"/>
        <w:numPr>
          <w:ilvl w:val="2"/>
          <w:numId w:val="9"/>
        </w:numPr>
        <w:jc w:val="both"/>
        <w:rPr>
          <w:rFonts w:eastAsia="MS Mincho"/>
          <w:sz w:val="20"/>
        </w:rPr>
      </w:pPr>
      <w:bookmarkStart w:id="77" w:name="_Toc490823901"/>
      <w:r w:rsidRPr="00CC337D">
        <w:rPr>
          <w:rFonts w:eastAsia="MS Mincho"/>
          <w:sz w:val="20"/>
        </w:rPr>
        <w:t>Multicast Services</w:t>
      </w:r>
      <w:r w:rsidR="009A6E7D" w:rsidRPr="00CC337D">
        <w:rPr>
          <w:rFonts w:eastAsia="MS Mincho"/>
          <w:sz w:val="20"/>
        </w:rPr>
        <w:t>:</w:t>
      </w:r>
      <w:bookmarkEnd w:id="77"/>
    </w:p>
    <w:p w14:paraId="1F45D7BD" w14:textId="77777777" w:rsidR="003875FB" w:rsidRPr="00CC337D" w:rsidRDefault="003875FB" w:rsidP="00552979">
      <w:pPr>
        <w:tabs>
          <w:tab w:val="left" w:pos="0"/>
          <w:tab w:val="left" w:pos="1080"/>
          <w:tab w:val="left" w:pos="2520"/>
        </w:tabs>
        <w:jc w:val="both"/>
        <w:rPr>
          <w:rFonts w:ascii="Verdana" w:eastAsia="MS Mincho" w:hAnsi="Verdana"/>
          <w:sz w:val="20"/>
        </w:rPr>
      </w:pPr>
    </w:p>
    <w:p w14:paraId="07F7B5FB" w14:textId="6805130C" w:rsidR="0035715F" w:rsidRPr="00CC337D" w:rsidRDefault="00CA2C97" w:rsidP="00552979">
      <w:pPr>
        <w:tabs>
          <w:tab w:val="left" w:pos="720"/>
          <w:tab w:val="left" w:pos="1080"/>
          <w:tab w:val="left" w:pos="2520"/>
        </w:tabs>
        <w:ind w:left="720"/>
        <w:jc w:val="both"/>
        <w:rPr>
          <w:rFonts w:ascii="Verdana" w:eastAsia="MS Mincho" w:hAnsi="Verdana"/>
          <w:sz w:val="20"/>
        </w:rPr>
      </w:pPr>
      <w:r w:rsidRPr="00CC337D">
        <w:rPr>
          <w:rFonts w:ascii="Verdana" w:eastAsia="MS Mincho" w:hAnsi="Verdana"/>
          <w:sz w:val="20"/>
        </w:rPr>
        <w:t>This is to provide video multicast services (</w:t>
      </w:r>
      <w:r w:rsidRPr="00CC337D">
        <w:rPr>
          <w:rFonts w:ascii="Verdana" w:hAnsi="Verdana"/>
          <w:sz w:val="20"/>
        </w:rPr>
        <w:t>allows certain types of traffic to be delivered to a limited</w:t>
      </w:r>
      <w:r w:rsidR="00364A9A" w:rsidRPr="00CC337D">
        <w:rPr>
          <w:rFonts w:ascii="Verdana" w:hAnsi="Verdana"/>
          <w:sz w:val="20"/>
        </w:rPr>
        <w:t>/targeted</w:t>
      </w:r>
      <w:r w:rsidRPr="00CC337D">
        <w:rPr>
          <w:rFonts w:ascii="Verdana" w:hAnsi="Verdana"/>
          <w:sz w:val="20"/>
        </w:rPr>
        <w:t xml:space="preserve"> group of users in the network</w:t>
      </w:r>
      <w:r w:rsidRPr="00CC337D">
        <w:rPr>
          <w:rFonts w:ascii="Verdana" w:eastAsia="MS Mincho" w:hAnsi="Verdana"/>
          <w:sz w:val="20"/>
        </w:rPr>
        <w:t xml:space="preserve">) for MPLS Layer 3 VPN. The </w:t>
      </w:r>
      <w:r w:rsidR="00154BB6" w:rsidRPr="00CC337D">
        <w:rPr>
          <w:rFonts w:ascii="Verdana" w:hAnsi="Verdana"/>
          <w:sz w:val="20"/>
        </w:rPr>
        <w:t>Contractor</w:t>
      </w:r>
      <w:r w:rsidRPr="00CC337D">
        <w:rPr>
          <w:rFonts w:ascii="Verdana" w:eastAsia="MS Mincho" w:hAnsi="Verdana"/>
          <w:sz w:val="20"/>
        </w:rPr>
        <w:t xml:space="preserve"> shall support IGMPv2 and IGMPv3 Force Join over MPLS-VPN. The router shall also support multicast routing and forwarding for Ipv4 and Ipv6 IGMP v2/v3. </w:t>
      </w:r>
    </w:p>
    <w:p w14:paraId="6C8B3F0A" w14:textId="77777777" w:rsidR="00CA2C97" w:rsidRPr="00CC337D" w:rsidRDefault="00CA2C97" w:rsidP="00552979">
      <w:pPr>
        <w:pStyle w:val="Heading1"/>
        <w:numPr>
          <w:ilvl w:val="2"/>
          <w:numId w:val="9"/>
        </w:numPr>
        <w:jc w:val="both"/>
        <w:rPr>
          <w:rFonts w:eastAsia="MS Mincho"/>
          <w:sz w:val="20"/>
        </w:rPr>
      </w:pPr>
      <w:bookmarkStart w:id="78" w:name="_Toc221519237"/>
      <w:bookmarkStart w:id="79" w:name="_Toc490823912"/>
      <w:r w:rsidRPr="00CC337D">
        <w:rPr>
          <w:rFonts w:eastAsia="MS Mincho"/>
          <w:sz w:val="20"/>
        </w:rPr>
        <w:t>Traffic Engineering</w:t>
      </w:r>
      <w:bookmarkEnd w:id="78"/>
      <w:bookmarkEnd w:id="79"/>
    </w:p>
    <w:p w14:paraId="34FE49E3" w14:textId="77777777" w:rsidR="00CA2C97" w:rsidRPr="00CC337D" w:rsidRDefault="00CA2C97" w:rsidP="00552979">
      <w:pPr>
        <w:ind w:left="540"/>
        <w:jc w:val="both"/>
        <w:rPr>
          <w:rFonts w:ascii="Verdana" w:eastAsia="MS Mincho" w:hAnsi="Verdana"/>
          <w:sz w:val="20"/>
        </w:rPr>
      </w:pPr>
    </w:p>
    <w:p w14:paraId="1A6548A2" w14:textId="77777777" w:rsidR="00CA2C97" w:rsidRPr="00CC337D" w:rsidRDefault="00CA2C97" w:rsidP="00552979">
      <w:pPr>
        <w:ind w:left="720"/>
        <w:jc w:val="both"/>
        <w:rPr>
          <w:rFonts w:ascii="Verdana" w:eastAsia="MS Mincho" w:hAnsi="Verdana"/>
          <w:sz w:val="20"/>
        </w:rPr>
      </w:pPr>
      <w:r w:rsidRPr="00CC337D">
        <w:rPr>
          <w:rFonts w:ascii="Verdana" w:eastAsia="MS Mincho" w:hAnsi="Verdana"/>
          <w:sz w:val="20"/>
        </w:rPr>
        <w:t xml:space="preserve">The </w:t>
      </w:r>
      <w:r w:rsidR="00AE373B" w:rsidRPr="00CC337D">
        <w:rPr>
          <w:rFonts w:ascii="Verdana" w:eastAsia="MS Mincho" w:hAnsi="Verdana"/>
          <w:sz w:val="20"/>
        </w:rPr>
        <w:t xml:space="preserve">Employer’s </w:t>
      </w:r>
      <w:r w:rsidRPr="00CC337D">
        <w:rPr>
          <w:rFonts w:ascii="Verdana" w:eastAsia="MS Mincho" w:hAnsi="Verdana"/>
          <w:sz w:val="20"/>
        </w:rPr>
        <w:t xml:space="preserve">MPLS network shall support the following Traffic Engineering RFCs:  </w:t>
      </w:r>
    </w:p>
    <w:p w14:paraId="3AA0270C" w14:textId="77777777" w:rsidR="00CA2C97" w:rsidRPr="00CC337D" w:rsidRDefault="00CA2C97" w:rsidP="00552979">
      <w:pPr>
        <w:ind w:left="2520"/>
        <w:jc w:val="both"/>
        <w:rPr>
          <w:rFonts w:ascii="Verdana" w:eastAsia="MS Mincho" w:hAnsi="Verdana"/>
          <w:sz w:val="20"/>
        </w:rPr>
      </w:pPr>
    </w:p>
    <w:p w14:paraId="2D06DA0B" w14:textId="77777777" w:rsidR="00CA2C97" w:rsidRPr="00CC337D" w:rsidRDefault="00CA2C97" w:rsidP="00552979">
      <w:pPr>
        <w:numPr>
          <w:ilvl w:val="0"/>
          <w:numId w:val="1"/>
        </w:numPr>
        <w:tabs>
          <w:tab w:val="clear" w:pos="2343"/>
        </w:tabs>
        <w:ind w:left="1080"/>
        <w:jc w:val="both"/>
        <w:rPr>
          <w:rFonts w:ascii="Verdana" w:eastAsia="MS Mincho" w:hAnsi="Verdana"/>
          <w:sz w:val="20"/>
        </w:rPr>
      </w:pPr>
      <w:r w:rsidRPr="00CC337D">
        <w:rPr>
          <w:rFonts w:ascii="Verdana" w:eastAsia="MS Mincho" w:hAnsi="Verdana"/>
          <w:sz w:val="20"/>
        </w:rPr>
        <w:t xml:space="preserve">RFC 3270, Multi-Protocol Label Switching support for differentiated services </w:t>
      </w:r>
    </w:p>
    <w:p w14:paraId="7AE793EF" w14:textId="77777777" w:rsidR="00CA2C97" w:rsidRPr="00CC337D" w:rsidRDefault="00CA2C97" w:rsidP="00552979">
      <w:pPr>
        <w:numPr>
          <w:ilvl w:val="0"/>
          <w:numId w:val="1"/>
        </w:numPr>
        <w:tabs>
          <w:tab w:val="clear" w:pos="2343"/>
        </w:tabs>
        <w:ind w:left="1080"/>
        <w:jc w:val="both"/>
        <w:rPr>
          <w:rFonts w:ascii="Verdana" w:eastAsia="MS Mincho" w:hAnsi="Verdana"/>
          <w:sz w:val="20"/>
        </w:rPr>
      </w:pPr>
      <w:r w:rsidRPr="00CC337D">
        <w:rPr>
          <w:rFonts w:ascii="Verdana" w:eastAsia="MS Mincho" w:hAnsi="Verdana"/>
          <w:sz w:val="20"/>
        </w:rPr>
        <w:t>RFC 3097, RSVP cryptographic authentication.</w:t>
      </w:r>
    </w:p>
    <w:p w14:paraId="21234404" w14:textId="77777777" w:rsidR="00CA2C97" w:rsidRPr="00CC337D" w:rsidRDefault="00CA2C97" w:rsidP="00552979">
      <w:pPr>
        <w:numPr>
          <w:ilvl w:val="0"/>
          <w:numId w:val="1"/>
        </w:numPr>
        <w:tabs>
          <w:tab w:val="clear" w:pos="2343"/>
        </w:tabs>
        <w:ind w:left="1080"/>
        <w:jc w:val="both"/>
        <w:rPr>
          <w:rFonts w:ascii="Verdana" w:eastAsia="MS Mincho" w:hAnsi="Verdana"/>
          <w:sz w:val="20"/>
        </w:rPr>
      </w:pPr>
      <w:r w:rsidRPr="00CC337D">
        <w:rPr>
          <w:rFonts w:ascii="Verdana" w:eastAsia="MS Mincho" w:hAnsi="Verdana"/>
          <w:sz w:val="20"/>
        </w:rPr>
        <w:t>RFC 3209, RSVP TE extensions to RSVP for LSP tunnels.</w:t>
      </w:r>
    </w:p>
    <w:p w14:paraId="60F52199" w14:textId="77777777" w:rsidR="00CA2C97" w:rsidRPr="00CC337D" w:rsidRDefault="00CA2C97" w:rsidP="00552979">
      <w:pPr>
        <w:numPr>
          <w:ilvl w:val="0"/>
          <w:numId w:val="1"/>
        </w:numPr>
        <w:tabs>
          <w:tab w:val="clear" w:pos="2343"/>
        </w:tabs>
        <w:ind w:left="1080"/>
        <w:jc w:val="both"/>
        <w:rPr>
          <w:rFonts w:ascii="Verdana" w:eastAsia="MS Mincho" w:hAnsi="Verdana"/>
          <w:sz w:val="20"/>
        </w:rPr>
      </w:pPr>
      <w:r w:rsidRPr="00CC337D">
        <w:rPr>
          <w:rFonts w:ascii="Verdana" w:eastAsia="MS Mincho" w:hAnsi="Verdana"/>
          <w:sz w:val="20"/>
        </w:rPr>
        <w:t>RFC 3630, Traffic Engineering extensions to OSPFv2</w:t>
      </w:r>
    </w:p>
    <w:p w14:paraId="3716C3BF" w14:textId="77777777" w:rsidR="00CA2C97" w:rsidRPr="00CC337D" w:rsidRDefault="00CA2C97" w:rsidP="00552979">
      <w:pPr>
        <w:numPr>
          <w:ilvl w:val="0"/>
          <w:numId w:val="1"/>
        </w:numPr>
        <w:tabs>
          <w:tab w:val="clear" w:pos="2343"/>
        </w:tabs>
        <w:ind w:left="1080"/>
        <w:jc w:val="both"/>
        <w:rPr>
          <w:rFonts w:ascii="Verdana" w:eastAsia="MS Mincho" w:hAnsi="Verdana"/>
          <w:sz w:val="20"/>
        </w:rPr>
      </w:pPr>
      <w:r w:rsidRPr="00CC337D">
        <w:rPr>
          <w:rFonts w:ascii="Verdana" w:eastAsia="MS Mincho" w:hAnsi="Verdana"/>
          <w:sz w:val="20"/>
        </w:rPr>
        <w:t>RSVP Graceful Restart</w:t>
      </w:r>
    </w:p>
    <w:p w14:paraId="2DD2C8A8" w14:textId="4707D2A6" w:rsidR="00CA2C97" w:rsidRPr="00CC337D" w:rsidRDefault="00CA2C97" w:rsidP="00552979">
      <w:pPr>
        <w:numPr>
          <w:ilvl w:val="0"/>
          <w:numId w:val="1"/>
        </w:numPr>
        <w:tabs>
          <w:tab w:val="clear" w:pos="2343"/>
        </w:tabs>
        <w:ind w:left="1080"/>
        <w:jc w:val="both"/>
        <w:rPr>
          <w:rFonts w:ascii="Verdana" w:eastAsia="MS Mincho" w:hAnsi="Verdana"/>
          <w:sz w:val="20"/>
        </w:rPr>
      </w:pPr>
      <w:r w:rsidRPr="00CC337D">
        <w:rPr>
          <w:rFonts w:ascii="Verdana" w:eastAsia="MS Mincho" w:hAnsi="Verdana"/>
          <w:sz w:val="20"/>
        </w:rPr>
        <w:t>Draft-ietf-mpls-rsvp-lsp-fastreroute-03.txt, Fast reroute extensions to RSVP-TE for LSP tunnels.</w:t>
      </w:r>
      <w:r w:rsidR="00A34BB7" w:rsidRPr="00CC337D">
        <w:rPr>
          <w:rFonts w:ascii="Verdana" w:eastAsia="MS Mincho" w:hAnsi="Verdana"/>
          <w:sz w:val="20"/>
        </w:rPr>
        <w:t xml:space="preserve"> </w:t>
      </w:r>
    </w:p>
    <w:p w14:paraId="0A689FE3" w14:textId="3B269101" w:rsidR="00FC3972" w:rsidRPr="00CC337D" w:rsidRDefault="00CA2C97" w:rsidP="00552979">
      <w:pPr>
        <w:numPr>
          <w:ilvl w:val="0"/>
          <w:numId w:val="1"/>
        </w:numPr>
        <w:tabs>
          <w:tab w:val="clear" w:pos="2343"/>
        </w:tabs>
        <w:spacing w:before="120" w:after="120"/>
        <w:ind w:left="1080"/>
        <w:jc w:val="both"/>
        <w:rPr>
          <w:rFonts w:ascii="Verdana" w:eastAsia="MS Mincho" w:hAnsi="Verdana"/>
          <w:sz w:val="20"/>
        </w:rPr>
      </w:pPr>
      <w:r w:rsidRPr="00CC337D">
        <w:rPr>
          <w:rFonts w:ascii="Verdana" w:eastAsia="MS Mincho" w:hAnsi="Verdana"/>
          <w:sz w:val="20"/>
        </w:rPr>
        <w:t xml:space="preserve">Section 9 of draft-ietf-mpls-generalized-rsvp-te-09.txt </w:t>
      </w:r>
      <w:bookmarkStart w:id="80" w:name="_Toc221519238"/>
    </w:p>
    <w:p w14:paraId="51959C7E" w14:textId="77777777" w:rsidR="0088101B" w:rsidRPr="00CC337D" w:rsidRDefault="0088101B" w:rsidP="00552979">
      <w:pPr>
        <w:spacing w:before="120" w:after="120"/>
        <w:ind w:left="1080"/>
        <w:jc w:val="both"/>
        <w:rPr>
          <w:rFonts w:ascii="Verdana" w:eastAsia="MS Mincho" w:hAnsi="Verdana"/>
          <w:sz w:val="20"/>
        </w:rPr>
      </w:pPr>
    </w:p>
    <w:p w14:paraId="5505357A" w14:textId="77777777" w:rsidR="00FC3972" w:rsidRPr="00CC337D" w:rsidRDefault="006B5AD3" w:rsidP="00552979">
      <w:pPr>
        <w:pStyle w:val="Heading1"/>
        <w:numPr>
          <w:ilvl w:val="1"/>
          <w:numId w:val="9"/>
        </w:numPr>
        <w:tabs>
          <w:tab w:val="clear" w:pos="360"/>
          <w:tab w:val="num" w:pos="720"/>
        </w:tabs>
        <w:ind w:left="720" w:hanging="720"/>
        <w:jc w:val="both"/>
        <w:rPr>
          <w:rFonts w:eastAsia="MS Mincho"/>
          <w:bCs/>
          <w:sz w:val="20"/>
        </w:rPr>
      </w:pPr>
      <w:r w:rsidRPr="00CC337D">
        <w:rPr>
          <w:rFonts w:eastAsia="MS Mincho"/>
          <w:bCs/>
          <w:sz w:val="20"/>
        </w:rPr>
        <w:t xml:space="preserve">Migration Activities: </w:t>
      </w:r>
    </w:p>
    <w:p w14:paraId="43E169E7" w14:textId="14C7E280" w:rsidR="0058034D" w:rsidRPr="00CC337D" w:rsidRDefault="006B5AD3" w:rsidP="00552979">
      <w:pPr>
        <w:spacing w:before="120" w:after="120" w:line="300" w:lineRule="auto"/>
        <w:ind w:left="720"/>
        <w:jc w:val="both"/>
        <w:rPr>
          <w:rFonts w:ascii="Verdana" w:eastAsia="MS Mincho" w:hAnsi="Verdana"/>
          <w:bCs/>
          <w:sz w:val="20"/>
        </w:rPr>
      </w:pPr>
      <w:r w:rsidRPr="00CC337D">
        <w:rPr>
          <w:rFonts w:ascii="Verdana" w:eastAsia="MS Mincho" w:hAnsi="Verdana"/>
          <w:bCs/>
          <w:sz w:val="20"/>
        </w:rPr>
        <w:t xml:space="preserve">All </w:t>
      </w:r>
      <w:r w:rsidR="00B12FF8" w:rsidRPr="00CC337D">
        <w:rPr>
          <w:rFonts w:ascii="Verdana" w:eastAsia="MS Mincho" w:hAnsi="Verdana"/>
          <w:bCs/>
          <w:sz w:val="20"/>
        </w:rPr>
        <w:t>existing NTAMC</w:t>
      </w:r>
      <w:r w:rsidR="00C713E6" w:rsidRPr="00CC337D">
        <w:rPr>
          <w:rFonts w:ascii="Verdana" w:eastAsia="MS Mincho" w:hAnsi="Verdana"/>
          <w:bCs/>
          <w:sz w:val="20"/>
        </w:rPr>
        <w:t xml:space="preserve"> connectivity and services are to be migrated </w:t>
      </w:r>
      <w:r w:rsidR="00393B09" w:rsidRPr="00CC337D">
        <w:rPr>
          <w:rFonts w:ascii="Verdana" w:eastAsia="MS Mincho" w:hAnsi="Verdana"/>
          <w:bCs/>
          <w:sz w:val="20"/>
        </w:rPr>
        <w:t xml:space="preserve">from exiting MPLS network </w:t>
      </w:r>
      <w:r w:rsidR="00C713E6" w:rsidRPr="00CC337D">
        <w:rPr>
          <w:rFonts w:ascii="Verdana" w:eastAsia="MS Mincho" w:hAnsi="Verdana"/>
          <w:bCs/>
          <w:sz w:val="20"/>
        </w:rPr>
        <w:t xml:space="preserve">to the proposed </w:t>
      </w:r>
      <w:r w:rsidR="00B12FF8" w:rsidRPr="00CC337D">
        <w:rPr>
          <w:rFonts w:ascii="Verdana" w:eastAsia="MS Mincho" w:hAnsi="Verdana"/>
          <w:bCs/>
          <w:sz w:val="20"/>
        </w:rPr>
        <w:t>IP/MPLS</w:t>
      </w:r>
      <w:r w:rsidR="00C713E6" w:rsidRPr="00CC337D">
        <w:rPr>
          <w:rFonts w:ascii="Verdana" w:eastAsia="MS Mincho" w:hAnsi="Verdana"/>
          <w:bCs/>
          <w:sz w:val="20"/>
        </w:rPr>
        <w:t xml:space="preserve"> network under this project.</w:t>
      </w:r>
      <w:r w:rsidR="000F3982" w:rsidRPr="00CC337D">
        <w:rPr>
          <w:rFonts w:ascii="Verdana" w:eastAsia="MS Mincho" w:hAnsi="Verdana"/>
          <w:bCs/>
          <w:sz w:val="20"/>
        </w:rPr>
        <w:t xml:space="preserve"> The contractor shall submit migration plan </w:t>
      </w:r>
      <w:r w:rsidR="00362CF4" w:rsidRPr="00CC337D">
        <w:rPr>
          <w:rFonts w:ascii="Verdana" w:eastAsia="MS Mincho" w:hAnsi="Verdana"/>
          <w:bCs/>
          <w:sz w:val="20"/>
        </w:rPr>
        <w:t xml:space="preserve">in consultation with POWERGRID, </w:t>
      </w:r>
      <w:r w:rsidR="000F3982" w:rsidRPr="00CC337D">
        <w:rPr>
          <w:rFonts w:ascii="Verdana" w:eastAsia="MS Mincho" w:hAnsi="Verdana"/>
          <w:bCs/>
          <w:sz w:val="20"/>
        </w:rPr>
        <w:t xml:space="preserve">and get it approved by the employer before migration activity. Contractor shall be fully responsible for seamless migration without affecting the customer </w:t>
      </w:r>
      <w:r w:rsidR="004662D9" w:rsidRPr="00CC337D">
        <w:rPr>
          <w:rFonts w:ascii="Verdana" w:eastAsia="MS Mincho" w:hAnsi="Verdana"/>
          <w:bCs/>
          <w:sz w:val="20"/>
        </w:rPr>
        <w:t>services</w:t>
      </w:r>
      <w:r w:rsidR="000F3982" w:rsidRPr="00CC337D">
        <w:rPr>
          <w:rFonts w:ascii="Verdana" w:eastAsia="MS Mincho" w:hAnsi="Verdana"/>
          <w:bCs/>
          <w:sz w:val="20"/>
        </w:rPr>
        <w:t>.</w:t>
      </w:r>
      <w:r w:rsidRPr="00CC337D">
        <w:rPr>
          <w:rFonts w:ascii="Verdana" w:eastAsia="MS Mincho" w:hAnsi="Verdana"/>
          <w:bCs/>
          <w:sz w:val="20"/>
        </w:rPr>
        <w:t xml:space="preserve"> The contractor shall ensure service migration without any downtime.</w:t>
      </w:r>
    </w:p>
    <w:p w14:paraId="0EAB65A7" w14:textId="77777777" w:rsidR="006B5AD3" w:rsidRPr="00CC337D" w:rsidRDefault="00CA2C97" w:rsidP="00552979">
      <w:pPr>
        <w:pStyle w:val="Heading1"/>
        <w:numPr>
          <w:ilvl w:val="1"/>
          <w:numId w:val="9"/>
        </w:numPr>
        <w:tabs>
          <w:tab w:val="clear" w:pos="360"/>
          <w:tab w:val="num" w:pos="720"/>
        </w:tabs>
        <w:ind w:left="720" w:hanging="720"/>
        <w:jc w:val="both"/>
        <w:rPr>
          <w:rFonts w:eastAsia="MS Mincho"/>
          <w:bCs/>
          <w:sz w:val="20"/>
        </w:rPr>
      </w:pPr>
      <w:bookmarkStart w:id="81" w:name="_Toc490823916"/>
      <w:r w:rsidRPr="00CC337D">
        <w:rPr>
          <w:rFonts w:eastAsia="MS Mincho"/>
          <w:bCs/>
          <w:sz w:val="20"/>
        </w:rPr>
        <w:t>IPv6 Support</w:t>
      </w:r>
      <w:bookmarkEnd w:id="80"/>
      <w:r w:rsidR="00731259" w:rsidRPr="00CC337D">
        <w:rPr>
          <w:rFonts w:eastAsia="MS Mincho"/>
          <w:bCs/>
          <w:sz w:val="20"/>
        </w:rPr>
        <w:t>:</w:t>
      </w:r>
      <w:bookmarkEnd w:id="81"/>
    </w:p>
    <w:p w14:paraId="60677961" w14:textId="77777777" w:rsidR="003875FB" w:rsidRPr="00CC337D" w:rsidRDefault="00CA2C97" w:rsidP="00552979">
      <w:pPr>
        <w:numPr>
          <w:ilvl w:val="0"/>
          <w:numId w:val="42"/>
        </w:numPr>
        <w:tabs>
          <w:tab w:val="left" w:pos="1080"/>
        </w:tabs>
        <w:spacing w:before="120"/>
        <w:ind w:left="1080"/>
        <w:jc w:val="both"/>
        <w:rPr>
          <w:rFonts w:ascii="Verdana" w:eastAsia="MS Mincho" w:hAnsi="Verdana"/>
          <w:sz w:val="20"/>
        </w:rPr>
      </w:pPr>
      <w:r w:rsidRPr="00CC337D">
        <w:rPr>
          <w:rFonts w:ascii="Verdana" w:eastAsia="MS Mincho" w:hAnsi="Verdana"/>
          <w:sz w:val="20"/>
        </w:rPr>
        <w:t xml:space="preserve">The ability to support Ipv6 is crucial for the network to grow and </w:t>
      </w:r>
      <w:r w:rsidR="004A2FCD" w:rsidRPr="00CC337D">
        <w:rPr>
          <w:rFonts w:ascii="Verdana" w:eastAsia="MS Mincho" w:hAnsi="Verdana"/>
          <w:sz w:val="20"/>
        </w:rPr>
        <w:t>scale, as given below</w:t>
      </w:r>
    </w:p>
    <w:p w14:paraId="7CA8638A" w14:textId="77777777" w:rsidR="00CA2C97" w:rsidRPr="00CC337D" w:rsidRDefault="00CA2C97" w:rsidP="00552979">
      <w:pPr>
        <w:numPr>
          <w:ilvl w:val="0"/>
          <w:numId w:val="3"/>
        </w:numPr>
        <w:tabs>
          <w:tab w:val="clear" w:pos="2343"/>
        </w:tabs>
        <w:ind w:left="1440" w:hanging="270"/>
        <w:jc w:val="both"/>
        <w:rPr>
          <w:rFonts w:ascii="Verdana" w:eastAsia="MS Mincho" w:hAnsi="Verdana"/>
          <w:sz w:val="20"/>
        </w:rPr>
      </w:pPr>
      <w:r w:rsidRPr="00CC337D">
        <w:rPr>
          <w:rFonts w:ascii="Verdana" w:eastAsia="MS Mincho" w:hAnsi="Verdana"/>
          <w:sz w:val="20"/>
        </w:rPr>
        <w:t>Support of IPv6 in the network.</w:t>
      </w:r>
    </w:p>
    <w:p w14:paraId="62FF9526" w14:textId="77777777" w:rsidR="00CA2C97" w:rsidRPr="00CC337D" w:rsidRDefault="00CA2C97" w:rsidP="00552979">
      <w:pPr>
        <w:numPr>
          <w:ilvl w:val="0"/>
          <w:numId w:val="3"/>
        </w:numPr>
        <w:tabs>
          <w:tab w:val="clear" w:pos="2343"/>
        </w:tabs>
        <w:ind w:left="1440" w:hanging="270"/>
        <w:jc w:val="both"/>
        <w:rPr>
          <w:rFonts w:ascii="Verdana" w:eastAsia="MS Mincho" w:hAnsi="Verdana"/>
          <w:sz w:val="20"/>
        </w:rPr>
      </w:pPr>
      <w:r w:rsidRPr="00CC337D">
        <w:rPr>
          <w:rFonts w:ascii="Verdana" w:eastAsia="MS Mincho" w:hAnsi="Verdana"/>
          <w:sz w:val="20"/>
        </w:rPr>
        <w:t>Support of 6PE in the network.</w:t>
      </w:r>
    </w:p>
    <w:p w14:paraId="0209C1ED" w14:textId="77777777" w:rsidR="00CA2C97" w:rsidRPr="00CC337D" w:rsidRDefault="00CA2C97" w:rsidP="00552979">
      <w:pPr>
        <w:numPr>
          <w:ilvl w:val="0"/>
          <w:numId w:val="3"/>
        </w:numPr>
        <w:tabs>
          <w:tab w:val="clear" w:pos="2343"/>
        </w:tabs>
        <w:ind w:left="1440" w:hanging="270"/>
        <w:jc w:val="both"/>
        <w:rPr>
          <w:rFonts w:ascii="Verdana" w:eastAsia="MS Mincho" w:hAnsi="Verdana"/>
          <w:sz w:val="20"/>
        </w:rPr>
      </w:pPr>
      <w:r w:rsidRPr="00CC337D">
        <w:rPr>
          <w:rFonts w:ascii="Verdana" w:eastAsia="MS Mincho" w:hAnsi="Verdana"/>
          <w:sz w:val="20"/>
        </w:rPr>
        <w:t>Support of 6VPE in the network.</w:t>
      </w:r>
    </w:p>
    <w:p w14:paraId="4B6162E2" w14:textId="77777777" w:rsidR="00CA2C97" w:rsidRPr="00CC337D" w:rsidRDefault="00B873CE" w:rsidP="00552979">
      <w:pPr>
        <w:numPr>
          <w:ilvl w:val="0"/>
          <w:numId w:val="3"/>
        </w:numPr>
        <w:tabs>
          <w:tab w:val="clear" w:pos="2343"/>
        </w:tabs>
        <w:ind w:left="1440" w:hanging="270"/>
        <w:jc w:val="both"/>
        <w:rPr>
          <w:rFonts w:ascii="Verdana" w:eastAsia="MS Mincho" w:hAnsi="Verdana"/>
          <w:sz w:val="20"/>
        </w:rPr>
      </w:pPr>
      <w:r w:rsidRPr="00CC337D">
        <w:rPr>
          <w:rFonts w:ascii="Verdana" w:eastAsia="MS Mincho" w:hAnsi="Verdana"/>
          <w:sz w:val="20"/>
        </w:rPr>
        <w:t>RFC 2080 – RIPing for IPv</w:t>
      </w:r>
      <w:r w:rsidR="00CA2C97" w:rsidRPr="00CC337D">
        <w:rPr>
          <w:rFonts w:ascii="Verdana" w:eastAsia="MS Mincho" w:hAnsi="Verdana"/>
          <w:sz w:val="20"/>
        </w:rPr>
        <w:t>6</w:t>
      </w:r>
    </w:p>
    <w:p w14:paraId="721B645F" w14:textId="77777777" w:rsidR="00CA2C97" w:rsidRPr="00CC337D" w:rsidRDefault="00CA2C97" w:rsidP="00552979">
      <w:pPr>
        <w:numPr>
          <w:ilvl w:val="0"/>
          <w:numId w:val="3"/>
        </w:numPr>
        <w:tabs>
          <w:tab w:val="clear" w:pos="2343"/>
        </w:tabs>
        <w:ind w:left="1440" w:hanging="270"/>
        <w:jc w:val="both"/>
        <w:rPr>
          <w:rFonts w:ascii="Verdana" w:eastAsia="MS Mincho" w:hAnsi="Verdana"/>
          <w:sz w:val="20"/>
          <w:lang w:val="fr-FR"/>
        </w:rPr>
      </w:pPr>
      <w:r w:rsidRPr="00CC337D">
        <w:rPr>
          <w:rFonts w:ascii="Verdana" w:eastAsia="MS Mincho" w:hAnsi="Verdana"/>
          <w:sz w:val="20"/>
          <w:lang w:val="fr-FR"/>
        </w:rPr>
        <w:t>RFC 2460 – Inter</w:t>
      </w:r>
      <w:r w:rsidR="00B873CE" w:rsidRPr="00CC337D">
        <w:rPr>
          <w:rFonts w:ascii="Verdana" w:eastAsia="MS Mincho" w:hAnsi="Verdana"/>
          <w:sz w:val="20"/>
          <w:lang w:val="fr-FR"/>
        </w:rPr>
        <w:t>net Protocol Version 6 (IP</w:t>
      </w:r>
      <w:r w:rsidRPr="00CC337D">
        <w:rPr>
          <w:rFonts w:ascii="Verdana" w:eastAsia="MS Mincho" w:hAnsi="Verdana"/>
          <w:sz w:val="20"/>
          <w:lang w:val="fr-FR"/>
        </w:rPr>
        <w:t>v6)</w:t>
      </w:r>
    </w:p>
    <w:p w14:paraId="1FE6936A" w14:textId="77777777" w:rsidR="00CA2C97" w:rsidRPr="00CC337D" w:rsidRDefault="00CA2C97" w:rsidP="00552979">
      <w:pPr>
        <w:numPr>
          <w:ilvl w:val="0"/>
          <w:numId w:val="3"/>
        </w:numPr>
        <w:tabs>
          <w:tab w:val="clear" w:pos="2343"/>
        </w:tabs>
        <w:ind w:left="1440" w:hanging="270"/>
        <w:jc w:val="both"/>
        <w:rPr>
          <w:rFonts w:ascii="Verdana" w:eastAsia="MS Mincho" w:hAnsi="Verdana"/>
          <w:sz w:val="20"/>
        </w:rPr>
      </w:pPr>
      <w:r w:rsidRPr="00CC337D">
        <w:rPr>
          <w:rFonts w:ascii="Verdana" w:eastAsia="MS Mincho" w:hAnsi="Verdana"/>
          <w:sz w:val="20"/>
        </w:rPr>
        <w:t>RFC 2461 – Neighbour Discovery for IP Version 6</w:t>
      </w:r>
    </w:p>
    <w:p w14:paraId="6BB20992" w14:textId="77777777" w:rsidR="00CA2C97" w:rsidRPr="00CC337D" w:rsidRDefault="00CA2C97" w:rsidP="00552979">
      <w:pPr>
        <w:numPr>
          <w:ilvl w:val="0"/>
          <w:numId w:val="3"/>
        </w:numPr>
        <w:tabs>
          <w:tab w:val="clear" w:pos="2343"/>
        </w:tabs>
        <w:ind w:left="1440" w:hanging="270"/>
        <w:jc w:val="both"/>
        <w:rPr>
          <w:rFonts w:ascii="Verdana" w:eastAsia="MS Mincho" w:hAnsi="Verdana"/>
          <w:sz w:val="20"/>
        </w:rPr>
      </w:pPr>
      <w:r w:rsidRPr="00CC337D">
        <w:rPr>
          <w:rFonts w:ascii="Verdana" w:eastAsia="MS Mincho" w:hAnsi="Verdana"/>
          <w:sz w:val="20"/>
        </w:rPr>
        <w:t>RFC 2462 – Ipv6 Stateless Address auto-configuration</w:t>
      </w:r>
    </w:p>
    <w:p w14:paraId="28260B7E" w14:textId="77777777" w:rsidR="00CA2C97" w:rsidRPr="00CC337D" w:rsidRDefault="00B873CE" w:rsidP="00552979">
      <w:pPr>
        <w:numPr>
          <w:ilvl w:val="0"/>
          <w:numId w:val="3"/>
        </w:numPr>
        <w:tabs>
          <w:tab w:val="clear" w:pos="2343"/>
        </w:tabs>
        <w:ind w:left="1440" w:hanging="270"/>
        <w:jc w:val="both"/>
        <w:rPr>
          <w:rFonts w:ascii="Verdana" w:eastAsia="MS Mincho" w:hAnsi="Verdana"/>
          <w:sz w:val="20"/>
        </w:rPr>
      </w:pPr>
      <w:r w:rsidRPr="00CC337D">
        <w:rPr>
          <w:rFonts w:ascii="Verdana" w:eastAsia="MS Mincho" w:hAnsi="Verdana"/>
          <w:sz w:val="20"/>
        </w:rPr>
        <w:t>RFC 2463 – ICMPv6 for IP</w:t>
      </w:r>
      <w:r w:rsidR="00CA2C97" w:rsidRPr="00CC337D">
        <w:rPr>
          <w:rFonts w:ascii="Verdana" w:eastAsia="MS Mincho" w:hAnsi="Verdana"/>
          <w:sz w:val="20"/>
        </w:rPr>
        <w:t>v6</w:t>
      </w:r>
    </w:p>
    <w:p w14:paraId="5693B883" w14:textId="77777777" w:rsidR="00CA2C97" w:rsidRPr="00CC337D" w:rsidRDefault="00CA2C97" w:rsidP="00552979">
      <w:pPr>
        <w:numPr>
          <w:ilvl w:val="0"/>
          <w:numId w:val="3"/>
        </w:numPr>
        <w:tabs>
          <w:tab w:val="clear" w:pos="2343"/>
        </w:tabs>
        <w:ind w:left="1440" w:hanging="270"/>
        <w:jc w:val="both"/>
        <w:rPr>
          <w:rFonts w:ascii="Verdana" w:eastAsia="MS Mincho" w:hAnsi="Verdana"/>
          <w:sz w:val="20"/>
        </w:rPr>
      </w:pPr>
      <w:r w:rsidRPr="00CC337D">
        <w:rPr>
          <w:rFonts w:ascii="Verdana" w:eastAsia="MS Mincho" w:hAnsi="Verdana"/>
          <w:sz w:val="20"/>
        </w:rPr>
        <w:t>RFC 2464 – Transmission of Ipv6 Packets over Ethernet Networks</w:t>
      </w:r>
    </w:p>
    <w:p w14:paraId="7C1A6E53" w14:textId="77777777" w:rsidR="00CA2C97" w:rsidRPr="00CC337D" w:rsidRDefault="00B873CE" w:rsidP="00552979">
      <w:pPr>
        <w:numPr>
          <w:ilvl w:val="0"/>
          <w:numId w:val="3"/>
        </w:numPr>
        <w:tabs>
          <w:tab w:val="clear" w:pos="2343"/>
        </w:tabs>
        <w:ind w:left="1440" w:hanging="270"/>
        <w:jc w:val="both"/>
        <w:rPr>
          <w:rFonts w:ascii="Verdana" w:eastAsia="MS Mincho" w:hAnsi="Verdana"/>
          <w:sz w:val="20"/>
        </w:rPr>
      </w:pPr>
      <w:r w:rsidRPr="00CC337D">
        <w:rPr>
          <w:rFonts w:ascii="Verdana" w:eastAsia="MS Mincho" w:hAnsi="Verdana"/>
          <w:sz w:val="20"/>
        </w:rPr>
        <w:t>RFC 2740 – OSPF for IPv</w:t>
      </w:r>
      <w:r w:rsidR="00CA2C97" w:rsidRPr="00CC337D">
        <w:rPr>
          <w:rFonts w:ascii="Verdana" w:eastAsia="MS Mincho" w:hAnsi="Verdana"/>
          <w:sz w:val="20"/>
        </w:rPr>
        <w:t>6</w:t>
      </w:r>
    </w:p>
    <w:p w14:paraId="1D076635" w14:textId="77777777" w:rsidR="00CA2C97" w:rsidRPr="00CC337D" w:rsidRDefault="00CA2C97" w:rsidP="00552979">
      <w:pPr>
        <w:numPr>
          <w:ilvl w:val="0"/>
          <w:numId w:val="3"/>
        </w:numPr>
        <w:tabs>
          <w:tab w:val="clear" w:pos="2343"/>
        </w:tabs>
        <w:ind w:left="1440" w:hanging="270"/>
        <w:jc w:val="both"/>
        <w:rPr>
          <w:rFonts w:ascii="Verdana" w:eastAsia="MS Mincho" w:hAnsi="Verdana"/>
          <w:sz w:val="20"/>
        </w:rPr>
      </w:pPr>
      <w:r w:rsidRPr="00CC337D">
        <w:rPr>
          <w:rFonts w:ascii="Verdana" w:eastAsia="MS Mincho" w:hAnsi="Verdana"/>
          <w:sz w:val="20"/>
        </w:rPr>
        <w:t>RFC 2545 – Use of BGP-4 –</w:t>
      </w:r>
      <w:r w:rsidR="00B873CE" w:rsidRPr="00CC337D">
        <w:rPr>
          <w:rFonts w:ascii="Verdana" w:eastAsia="MS Mincho" w:hAnsi="Verdana"/>
          <w:sz w:val="20"/>
        </w:rPr>
        <w:t xml:space="preserve"> Multiprotocol Extensions for IP</w:t>
      </w:r>
      <w:r w:rsidRPr="00CC337D">
        <w:rPr>
          <w:rFonts w:ascii="Verdana" w:eastAsia="MS Mincho" w:hAnsi="Verdana"/>
          <w:sz w:val="20"/>
        </w:rPr>
        <w:t>v6 Inter-Domain Routing</w:t>
      </w:r>
    </w:p>
    <w:p w14:paraId="3FE8C310" w14:textId="77777777" w:rsidR="00622A11" w:rsidRPr="00CC337D" w:rsidRDefault="00F404F9" w:rsidP="00552979">
      <w:pPr>
        <w:numPr>
          <w:ilvl w:val="0"/>
          <w:numId w:val="42"/>
        </w:numPr>
        <w:spacing w:before="120"/>
        <w:jc w:val="both"/>
        <w:rPr>
          <w:rFonts w:ascii="Verdana" w:hAnsi="Verdana"/>
          <w:sz w:val="20"/>
          <w:lang w:val="en-US"/>
        </w:rPr>
      </w:pPr>
      <w:r w:rsidRPr="00CC337D">
        <w:rPr>
          <w:rFonts w:ascii="Verdana" w:hAnsi="Verdana"/>
          <w:sz w:val="20"/>
          <w:lang w:val="en-US"/>
        </w:rPr>
        <w:t>In view of the migration policy of Government of India from IPv4 to IPv6 customers are required to be provisioned with dual stack IP address assignment (i.e., IPv4 &amp; IPv6 both address assignment on CPE).</w:t>
      </w:r>
    </w:p>
    <w:p w14:paraId="5F902569" w14:textId="77777777" w:rsidR="00622A11" w:rsidRPr="00CC337D" w:rsidRDefault="00F404F9" w:rsidP="00552979">
      <w:pPr>
        <w:numPr>
          <w:ilvl w:val="0"/>
          <w:numId w:val="42"/>
        </w:numPr>
        <w:spacing w:before="120"/>
        <w:jc w:val="both"/>
        <w:rPr>
          <w:rFonts w:ascii="Verdana" w:hAnsi="Verdana"/>
          <w:sz w:val="20"/>
          <w:lang w:val="en-US"/>
        </w:rPr>
      </w:pPr>
      <w:r w:rsidRPr="00CC337D">
        <w:rPr>
          <w:rFonts w:ascii="Verdana" w:hAnsi="Verdana"/>
          <w:sz w:val="20"/>
          <w:lang w:val="en-US"/>
        </w:rPr>
        <w:lastRenderedPageBreak/>
        <w:t>The Contractor shall deploy the network to run on dual stack (i.e. both IPv4 &amp; IPv6) in backbone as well as in Access network, however, the actual implementation requirement &amp; methodology shall be discussed &amp; finalized during detailed engineering.</w:t>
      </w:r>
    </w:p>
    <w:p w14:paraId="37F81CDD" w14:textId="77777777" w:rsidR="00F404F9" w:rsidRPr="00CC337D" w:rsidRDefault="00F404F9" w:rsidP="00552979">
      <w:pPr>
        <w:numPr>
          <w:ilvl w:val="0"/>
          <w:numId w:val="42"/>
        </w:numPr>
        <w:spacing w:before="120"/>
        <w:jc w:val="both"/>
        <w:rPr>
          <w:rFonts w:ascii="Verdana" w:hAnsi="Verdana"/>
          <w:sz w:val="20"/>
          <w:lang w:val="en-US"/>
        </w:rPr>
      </w:pPr>
      <w:r w:rsidRPr="00CC337D">
        <w:rPr>
          <w:rFonts w:ascii="Verdana" w:hAnsi="Verdana"/>
          <w:sz w:val="20"/>
          <w:lang w:val="en-US"/>
        </w:rPr>
        <w:t>As limited public IPV4 addresses are available, POWERGRID may assign IPV6 addresses only.</w:t>
      </w:r>
    </w:p>
    <w:p w14:paraId="0839B9BC" w14:textId="77777777" w:rsidR="00CA2C97" w:rsidRPr="00CC337D" w:rsidRDefault="00CA2C97" w:rsidP="00552979">
      <w:pPr>
        <w:pStyle w:val="Heading1"/>
        <w:numPr>
          <w:ilvl w:val="1"/>
          <w:numId w:val="9"/>
        </w:numPr>
        <w:tabs>
          <w:tab w:val="clear" w:pos="360"/>
          <w:tab w:val="num" w:pos="720"/>
        </w:tabs>
        <w:ind w:left="720" w:hanging="720"/>
        <w:jc w:val="both"/>
        <w:rPr>
          <w:rStyle w:val="CharChar3"/>
          <w:rFonts w:ascii="Verdana" w:eastAsia="MS Mincho" w:hAnsi="Verdana"/>
          <w:b/>
          <w:sz w:val="20"/>
        </w:rPr>
      </w:pPr>
      <w:bookmarkStart w:id="82" w:name="_Toc259031188"/>
      <w:bookmarkStart w:id="83" w:name="_Toc259176203"/>
      <w:bookmarkStart w:id="84" w:name="_Toc490823917"/>
      <w:r w:rsidRPr="00CC337D">
        <w:rPr>
          <w:rStyle w:val="CharChar3"/>
          <w:rFonts w:ascii="Verdana" w:eastAsia="MS Mincho" w:hAnsi="Verdana"/>
          <w:b/>
          <w:sz w:val="20"/>
        </w:rPr>
        <w:t>Security</w:t>
      </w:r>
      <w:bookmarkEnd w:id="82"/>
      <w:bookmarkEnd w:id="83"/>
      <w:r w:rsidR="00731259" w:rsidRPr="00CC337D">
        <w:rPr>
          <w:rStyle w:val="CharChar3"/>
          <w:rFonts w:ascii="Verdana" w:eastAsia="MS Mincho" w:hAnsi="Verdana"/>
          <w:b/>
          <w:sz w:val="20"/>
        </w:rPr>
        <w:t>:</w:t>
      </w:r>
      <w:bookmarkEnd w:id="84"/>
    </w:p>
    <w:p w14:paraId="29970E2E" w14:textId="77777777" w:rsidR="003875FB" w:rsidRPr="00CC337D" w:rsidRDefault="003875FB" w:rsidP="00552979">
      <w:pPr>
        <w:autoSpaceDE w:val="0"/>
        <w:autoSpaceDN w:val="0"/>
        <w:adjustRightInd w:val="0"/>
        <w:jc w:val="both"/>
        <w:rPr>
          <w:rFonts w:ascii="Verdana" w:eastAsia="MS Mincho" w:hAnsi="Verdana"/>
          <w:sz w:val="20"/>
        </w:rPr>
      </w:pPr>
    </w:p>
    <w:p w14:paraId="2307CCFC" w14:textId="77777777" w:rsidR="00CA2C97" w:rsidRPr="00CC337D" w:rsidRDefault="00CA2C97" w:rsidP="00552979">
      <w:pPr>
        <w:autoSpaceDE w:val="0"/>
        <w:autoSpaceDN w:val="0"/>
        <w:adjustRightInd w:val="0"/>
        <w:ind w:left="720"/>
        <w:jc w:val="both"/>
        <w:rPr>
          <w:rFonts w:ascii="Verdana" w:eastAsia="MS Mincho" w:hAnsi="Verdana"/>
          <w:sz w:val="20"/>
        </w:rPr>
      </w:pPr>
      <w:r w:rsidRPr="00CC337D">
        <w:rPr>
          <w:rFonts w:ascii="Verdana" w:eastAsia="MS Mincho" w:hAnsi="Verdana"/>
          <w:sz w:val="20"/>
        </w:rPr>
        <w:t xml:space="preserve">Security forms an integral part of a network design to protect both the end-customers and the network infrastructure. The solution the </w:t>
      </w:r>
      <w:r w:rsidR="00E57F11" w:rsidRPr="00CC337D">
        <w:rPr>
          <w:rFonts w:ascii="Verdana" w:eastAsia="MS Mincho" w:hAnsi="Verdana"/>
          <w:sz w:val="20"/>
        </w:rPr>
        <w:t xml:space="preserve">Bidder </w:t>
      </w:r>
      <w:r w:rsidRPr="00CC337D">
        <w:rPr>
          <w:rFonts w:ascii="Verdana" w:eastAsia="MS Mincho" w:hAnsi="Verdana"/>
          <w:sz w:val="20"/>
        </w:rPr>
        <w:t xml:space="preserve">proposes shall have the necessary provisions to implement the necessary security measures.  </w:t>
      </w:r>
    </w:p>
    <w:p w14:paraId="7D4FA3F4" w14:textId="77777777" w:rsidR="00CA2C97" w:rsidRPr="00CC337D" w:rsidRDefault="00CA2C97" w:rsidP="00552979">
      <w:pPr>
        <w:autoSpaceDE w:val="0"/>
        <w:autoSpaceDN w:val="0"/>
        <w:adjustRightInd w:val="0"/>
        <w:ind w:left="1408" w:hanging="688"/>
        <w:jc w:val="both"/>
        <w:rPr>
          <w:rFonts w:ascii="Verdana" w:eastAsia="MS Mincho" w:hAnsi="Verdana"/>
          <w:sz w:val="20"/>
        </w:rPr>
      </w:pPr>
      <w:r w:rsidRPr="00CC337D">
        <w:rPr>
          <w:rFonts w:ascii="Verdana" w:eastAsia="MS Mincho" w:hAnsi="Verdana"/>
          <w:sz w:val="20"/>
        </w:rPr>
        <w:t>The proposed solution shall support:</w:t>
      </w:r>
    </w:p>
    <w:p w14:paraId="7351C19F" w14:textId="77777777" w:rsidR="00CA2C97" w:rsidRPr="00CC337D" w:rsidRDefault="00CA2C97" w:rsidP="00552979">
      <w:pPr>
        <w:numPr>
          <w:ilvl w:val="0"/>
          <w:numId w:val="7"/>
        </w:numPr>
        <w:tabs>
          <w:tab w:val="clear" w:pos="1768"/>
          <w:tab w:val="num" w:pos="1170"/>
        </w:tabs>
        <w:autoSpaceDE w:val="0"/>
        <w:autoSpaceDN w:val="0"/>
        <w:adjustRightInd w:val="0"/>
        <w:ind w:left="1170" w:hanging="450"/>
        <w:jc w:val="both"/>
        <w:rPr>
          <w:rFonts w:ascii="Verdana" w:eastAsia="MS Mincho" w:hAnsi="Verdana"/>
          <w:sz w:val="20"/>
        </w:rPr>
      </w:pPr>
      <w:r w:rsidRPr="00CC337D">
        <w:rPr>
          <w:rFonts w:ascii="Verdana" w:eastAsia="MS Mincho" w:hAnsi="Verdana"/>
          <w:sz w:val="20"/>
        </w:rPr>
        <w:t>Back-haul filtering: dropping of traffic destined for a specific prefix at wire speed.</w:t>
      </w:r>
    </w:p>
    <w:p w14:paraId="227DE5E0" w14:textId="77777777" w:rsidR="00CA2C97" w:rsidRPr="00CC337D" w:rsidRDefault="00CA2C97" w:rsidP="00552979">
      <w:pPr>
        <w:numPr>
          <w:ilvl w:val="0"/>
          <w:numId w:val="7"/>
        </w:numPr>
        <w:tabs>
          <w:tab w:val="clear" w:pos="1768"/>
          <w:tab w:val="num" w:pos="1170"/>
        </w:tabs>
        <w:autoSpaceDE w:val="0"/>
        <w:autoSpaceDN w:val="0"/>
        <w:adjustRightInd w:val="0"/>
        <w:ind w:left="1170" w:hanging="450"/>
        <w:jc w:val="both"/>
        <w:rPr>
          <w:rFonts w:ascii="Verdana" w:eastAsia="MS Mincho" w:hAnsi="Verdana"/>
          <w:sz w:val="20"/>
        </w:rPr>
      </w:pPr>
      <w:r w:rsidRPr="00CC337D">
        <w:rPr>
          <w:rFonts w:ascii="Verdana" w:eastAsia="MS Mincho" w:hAnsi="Verdana"/>
          <w:sz w:val="20"/>
        </w:rPr>
        <w:t>Ingress and egress packet filtering based on L2-L4 criteria at wire speed. The possibility to log the actions on individual filter rules shall be supported.</w:t>
      </w:r>
    </w:p>
    <w:p w14:paraId="52E8989E" w14:textId="77777777" w:rsidR="00CA2C97" w:rsidRPr="00CC337D" w:rsidRDefault="00CA2C97" w:rsidP="00552979">
      <w:pPr>
        <w:numPr>
          <w:ilvl w:val="0"/>
          <w:numId w:val="7"/>
        </w:numPr>
        <w:tabs>
          <w:tab w:val="clear" w:pos="1768"/>
          <w:tab w:val="num" w:pos="1170"/>
        </w:tabs>
        <w:autoSpaceDE w:val="0"/>
        <w:autoSpaceDN w:val="0"/>
        <w:adjustRightInd w:val="0"/>
        <w:ind w:left="1170" w:hanging="450"/>
        <w:jc w:val="both"/>
        <w:rPr>
          <w:rFonts w:ascii="Verdana" w:eastAsia="MS Mincho" w:hAnsi="Verdana"/>
          <w:sz w:val="20"/>
        </w:rPr>
      </w:pPr>
      <w:r w:rsidRPr="00CC337D">
        <w:rPr>
          <w:rFonts w:ascii="Verdana" w:eastAsia="MS Mincho" w:hAnsi="Verdana"/>
          <w:sz w:val="20"/>
        </w:rPr>
        <w:t>Protection of local services (http, small UDP/TCP servers, DHCP, TELNET, SSH, based on L2-L4 criteria.</w:t>
      </w:r>
    </w:p>
    <w:p w14:paraId="4033C1DC" w14:textId="300D0C5A" w:rsidR="00CA2C97" w:rsidRPr="00CC337D" w:rsidRDefault="007D1750" w:rsidP="00552979">
      <w:pPr>
        <w:numPr>
          <w:ilvl w:val="0"/>
          <w:numId w:val="7"/>
        </w:numPr>
        <w:tabs>
          <w:tab w:val="clear" w:pos="1768"/>
          <w:tab w:val="num" w:pos="1170"/>
        </w:tabs>
        <w:autoSpaceDE w:val="0"/>
        <w:autoSpaceDN w:val="0"/>
        <w:adjustRightInd w:val="0"/>
        <w:ind w:left="1170" w:hanging="450"/>
        <w:jc w:val="both"/>
        <w:rPr>
          <w:rFonts w:ascii="Verdana" w:eastAsia="MS Mincho" w:hAnsi="Verdana"/>
          <w:sz w:val="20"/>
        </w:rPr>
      </w:pPr>
      <w:r w:rsidRPr="00CC337D">
        <w:rPr>
          <w:rFonts w:ascii="Verdana" w:eastAsia="MS Mincho" w:hAnsi="Verdana"/>
          <w:sz w:val="20"/>
        </w:rPr>
        <w:t>AAA support-</w:t>
      </w:r>
      <w:r w:rsidR="00CA2C97" w:rsidRPr="00CC337D">
        <w:rPr>
          <w:rFonts w:ascii="Verdana" w:eastAsia="MS Mincho" w:hAnsi="Verdana"/>
          <w:sz w:val="20"/>
        </w:rPr>
        <w:t>Accounting, Authorization and Authentication of users and commands. Support of TACACS+ and Radius</w:t>
      </w:r>
      <w:r w:rsidR="006F0969" w:rsidRPr="00CC337D">
        <w:rPr>
          <w:rFonts w:ascii="Verdana" w:eastAsia="MS Mincho" w:hAnsi="Verdana"/>
          <w:sz w:val="20"/>
        </w:rPr>
        <w:t xml:space="preserve"> or equivalent</w:t>
      </w:r>
    </w:p>
    <w:p w14:paraId="1CA0F44F" w14:textId="77777777" w:rsidR="00CA2C97" w:rsidRPr="00CC337D" w:rsidRDefault="00CA2C97" w:rsidP="00552979">
      <w:pPr>
        <w:numPr>
          <w:ilvl w:val="0"/>
          <w:numId w:val="7"/>
        </w:numPr>
        <w:tabs>
          <w:tab w:val="clear" w:pos="1768"/>
          <w:tab w:val="num" w:pos="1170"/>
        </w:tabs>
        <w:autoSpaceDE w:val="0"/>
        <w:autoSpaceDN w:val="0"/>
        <w:adjustRightInd w:val="0"/>
        <w:ind w:left="1170" w:hanging="450"/>
        <w:jc w:val="both"/>
        <w:rPr>
          <w:rFonts w:ascii="Verdana" w:eastAsia="MS Mincho" w:hAnsi="Verdana"/>
          <w:sz w:val="20"/>
        </w:rPr>
      </w:pPr>
      <w:r w:rsidRPr="00CC337D">
        <w:rPr>
          <w:rFonts w:ascii="Verdana" w:eastAsia="MS Mincho" w:hAnsi="Verdana"/>
          <w:sz w:val="20"/>
        </w:rPr>
        <w:t>Rate-limiting or disabling the generation of ICMP messages triggered by malicious traffic.</w:t>
      </w:r>
    </w:p>
    <w:p w14:paraId="65C936F1" w14:textId="3DE2A27E" w:rsidR="00CA2C97" w:rsidRPr="00CC337D" w:rsidRDefault="00CA2C97" w:rsidP="00552979">
      <w:pPr>
        <w:numPr>
          <w:ilvl w:val="0"/>
          <w:numId w:val="7"/>
        </w:numPr>
        <w:tabs>
          <w:tab w:val="clear" w:pos="1768"/>
          <w:tab w:val="num" w:pos="1170"/>
        </w:tabs>
        <w:autoSpaceDE w:val="0"/>
        <w:autoSpaceDN w:val="0"/>
        <w:adjustRightInd w:val="0"/>
        <w:ind w:left="1170" w:hanging="450"/>
        <w:jc w:val="both"/>
        <w:rPr>
          <w:rFonts w:ascii="Verdana" w:eastAsia="MS Mincho" w:hAnsi="Verdana"/>
          <w:sz w:val="20"/>
        </w:rPr>
      </w:pPr>
      <w:r w:rsidRPr="00CC337D">
        <w:rPr>
          <w:rFonts w:ascii="Verdana" w:eastAsia="MS Mincho" w:hAnsi="Verdana"/>
          <w:sz w:val="20"/>
        </w:rPr>
        <w:t>Authentication of routing protocol updates: RIPv2,</w:t>
      </w:r>
      <w:r w:rsidR="00A34BB7" w:rsidRPr="00CC337D">
        <w:rPr>
          <w:rFonts w:ascii="Verdana" w:eastAsia="MS Mincho" w:hAnsi="Verdana"/>
          <w:sz w:val="20"/>
        </w:rPr>
        <w:t xml:space="preserve"> O</w:t>
      </w:r>
      <w:r w:rsidRPr="00CC337D">
        <w:rPr>
          <w:rFonts w:ascii="Verdana" w:eastAsia="MS Mincho" w:hAnsi="Verdana"/>
          <w:sz w:val="20"/>
        </w:rPr>
        <w:t>SPF, BGP.</w:t>
      </w:r>
    </w:p>
    <w:p w14:paraId="734D96E3" w14:textId="77777777" w:rsidR="00995686" w:rsidRPr="00CC337D" w:rsidRDefault="007D1750" w:rsidP="00552979">
      <w:pPr>
        <w:numPr>
          <w:ilvl w:val="0"/>
          <w:numId w:val="7"/>
        </w:numPr>
        <w:tabs>
          <w:tab w:val="clear" w:pos="1768"/>
          <w:tab w:val="num" w:pos="1170"/>
        </w:tabs>
        <w:autoSpaceDE w:val="0"/>
        <w:autoSpaceDN w:val="0"/>
        <w:adjustRightInd w:val="0"/>
        <w:ind w:left="1170" w:hanging="450"/>
        <w:jc w:val="both"/>
        <w:rPr>
          <w:rFonts w:ascii="Verdana" w:hAnsi="Verdana"/>
          <w:sz w:val="20"/>
        </w:rPr>
      </w:pPr>
      <w:r w:rsidRPr="00CC337D">
        <w:rPr>
          <w:rFonts w:ascii="Verdana" w:eastAsia="MS Mincho" w:hAnsi="Verdana"/>
          <w:sz w:val="20"/>
        </w:rPr>
        <w:t>SSH support</w:t>
      </w:r>
    </w:p>
    <w:p w14:paraId="02A26C6B" w14:textId="77777777" w:rsidR="001E51C6" w:rsidRPr="00CC337D" w:rsidRDefault="001E51C6" w:rsidP="00552979">
      <w:pPr>
        <w:pStyle w:val="Heading1"/>
        <w:numPr>
          <w:ilvl w:val="1"/>
          <w:numId w:val="9"/>
        </w:numPr>
        <w:tabs>
          <w:tab w:val="clear" w:pos="360"/>
          <w:tab w:val="num" w:pos="720"/>
        </w:tabs>
        <w:ind w:left="720" w:hanging="720"/>
        <w:jc w:val="both"/>
        <w:rPr>
          <w:bCs/>
          <w:sz w:val="20"/>
        </w:rPr>
      </w:pPr>
      <w:bookmarkStart w:id="85" w:name="_Toc258852817"/>
      <w:bookmarkStart w:id="86" w:name="_Toc490823918"/>
      <w:r w:rsidRPr="00CC337D">
        <w:rPr>
          <w:bCs/>
          <w:sz w:val="20"/>
        </w:rPr>
        <w:t xml:space="preserve">System </w:t>
      </w:r>
      <w:bookmarkEnd w:id="85"/>
      <w:r w:rsidRPr="00CC337D">
        <w:rPr>
          <w:bCs/>
          <w:sz w:val="20"/>
        </w:rPr>
        <w:t>Availability &amp; performance</w:t>
      </w:r>
      <w:bookmarkEnd w:id="86"/>
    </w:p>
    <w:p w14:paraId="2C25F25B" w14:textId="77777777" w:rsidR="001E51C6" w:rsidRPr="00CC337D" w:rsidRDefault="001E51C6" w:rsidP="00552979">
      <w:pPr>
        <w:jc w:val="both"/>
        <w:rPr>
          <w:rFonts w:ascii="Verdana" w:hAnsi="Verdana"/>
          <w:sz w:val="20"/>
        </w:rPr>
      </w:pPr>
    </w:p>
    <w:p w14:paraId="46CF4A5A" w14:textId="10FDFE12" w:rsidR="001E51C6" w:rsidRPr="00CC337D" w:rsidRDefault="001E51C6" w:rsidP="00552979">
      <w:pPr>
        <w:ind w:left="720"/>
        <w:jc w:val="both"/>
        <w:rPr>
          <w:rFonts w:ascii="Verdana" w:eastAsia="MS Mincho" w:hAnsi="Verdana"/>
          <w:strike/>
          <w:sz w:val="20"/>
        </w:rPr>
      </w:pPr>
      <w:r w:rsidRPr="00CC337D">
        <w:rPr>
          <w:rFonts w:ascii="Verdana" w:eastAsia="MS Mincho" w:hAnsi="Verdana"/>
          <w:sz w:val="20"/>
        </w:rPr>
        <w:t>The</w:t>
      </w:r>
      <w:r w:rsidR="00FE4A3E" w:rsidRPr="00CC337D">
        <w:rPr>
          <w:rFonts w:ascii="Verdana" w:eastAsia="MS Mincho" w:hAnsi="Verdana"/>
          <w:sz w:val="20"/>
        </w:rPr>
        <w:t xml:space="preserve"> </w:t>
      </w:r>
      <w:r w:rsidR="00FE4A3E" w:rsidRPr="00CC337D">
        <w:rPr>
          <w:rFonts w:ascii="Verdana" w:hAnsi="Verdana"/>
          <w:sz w:val="20"/>
        </w:rPr>
        <w:t>IP/</w:t>
      </w:r>
      <w:r w:rsidR="00FE4A3E" w:rsidRPr="00CC337D">
        <w:rPr>
          <w:rFonts w:ascii="Verdana" w:eastAsia="MS Mincho" w:hAnsi="Verdana"/>
          <w:sz w:val="20"/>
        </w:rPr>
        <w:t xml:space="preserve">MPLS based Network </w:t>
      </w:r>
      <w:r w:rsidRPr="00CC337D">
        <w:rPr>
          <w:rFonts w:ascii="Verdana" w:eastAsia="MS Mincho" w:hAnsi="Verdana"/>
          <w:sz w:val="20"/>
        </w:rPr>
        <w:t>is envisaged to provide 99.9% network uptime with predictable performance and tight SLAs. The network is proposed to support QoS features associated with MPLS technology and sh</w:t>
      </w:r>
      <w:r w:rsidR="00995686" w:rsidRPr="00CC337D">
        <w:rPr>
          <w:rFonts w:ascii="Verdana" w:eastAsia="MS Mincho" w:hAnsi="Verdana"/>
          <w:sz w:val="20"/>
        </w:rPr>
        <w:t>all</w:t>
      </w:r>
      <w:r w:rsidRPr="00CC337D">
        <w:rPr>
          <w:rFonts w:ascii="Verdana" w:eastAsia="MS Mincho" w:hAnsi="Verdana"/>
          <w:sz w:val="20"/>
        </w:rPr>
        <w:t xml:space="preserve"> also be able to support such features as may be required in future for implementation of new technologies. The platform is intended to be used for convergent services, integrating data, voice &amp; video</w:t>
      </w:r>
      <w:r w:rsidR="00B12FF8" w:rsidRPr="00CC337D">
        <w:rPr>
          <w:rFonts w:ascii="Verdana" w:eastAsia="MS Mincho" w:hAnsi="Verdana"/>
          <w:sz w:val="20"/>
        </w:rPr>
        <w:t>.</w:t>
      </w:r>
      <w:r w:rsidRPr="00CC337D">
        <w:rPr>
          <w:rFonts w:ascii="Verdana" w:eastAsia="MS Mincho" w:hAnsi="Verdana"/>
          <w:sz w:val="20"/>
        </w:rPr>
        <w:t xml:space="preserve"> It shall comply to the latest ITU/IETF IP based standard protocols supporting data, voice and video applications.</w:t>
      </w:r>
      <w:r w:rsidRPr="00CC337D">
        <w:rPr>
          <w:rFonts w:ascii="Verdana" w:eastAsia="MS Mincho" w:hAnsi="Verdana"/>
          <w:strike/>
          <w:sz w:val="20"/>
        </w:rPr>
        <w:t xml:space="preserve"> </w:t>
      </w:r>
    </w:p>
    <w:p w14:paraId="508085F7" w14:textId="6DA02B92" w:rsidR="00FE5D7F" w:rsidRPr="00CC337D" w:rsidRDefault="00FE5D7F" w:rsidP="00552979">
      <w:pPr>
        <w:ind w:left="720"/>
        <w:jc w:val="both"/>
        <w:rPr>
          <w:rFonts w:ascii="Verdana" w:hAnsi="Verdana"/>
          <w:sz w:val="20"/>
        </w:rPr>
      </w:pPr>
    </w:p>
    <w:p w14:paraId="19643F81" w14:textId="77777777" w:rsidR="001E51C6" w:rsidRPr="00CC337D" w:rsidRDefault="006A7B2C" w:rsidP="00552979">
      <w:pPr>
        <w:pStyle w:val="Heading1"/>
        <w:numPr>
          <w:ilvl w:val="2"/>
          <w:numId w:val="9"/>
        </w:numPr>
        <w:jc w:val="both"/>
        <w:rPr>
          <w:sz w:val="20"/>
        </w:rPr>
      </w:pPr>
      <w:bookmarkStart w:id="87" w:name="_Toc258852818"/>
      <w:bookmarkStart w:id="88" w:name="_Toc488139479"/>
      <w:bookmarkStart w:id="89" w:name="_Toc490823919"/>
      <w:r w:rsidRPr="00CC337D">
        <w:rPr>
          <w:bCs/>
          <w:sz w:val="20"/>
        </w:rPr>
        <w:t>MPLS</w:t>
      </w:r>
      <w:r w:rsidR="001E51C6" w:rsidRPr="00CC337D">
        <w:rPr>
          <w:bCs/>
          <w:sz w:val="20"/>
        </w:rPr>
        <w:t xml:space="preserve"> System Maintainability</w:t>
      </w:r>
      <w:bookmarkEnd w:id="87"/>
      <w:bookmarkEnd w:id="88"/>
      <w:bookmarkEnd w:id="89"/>
      <w:r w:rsidR="001E51C6" w:rsidRPr="00CC337D">
        <w:rPr>
          <w:bCs/>
          <w:sz w:val="20"/>
        </w:rPr>
        <w:t xml:space="preserve"> </w:t>
      </w:r>
    </w:p>
    <w:p w14:paraId="35E5056A" w14:textId="77777777" w:rsidR="001E51C6" w:rsidRPr="00CC337D" w:rsidRDefault="001E51C6" w:rsidP="00552979">
      <w:pPr>
        <w:jc w:val="both"/>
        <w:rPr>
          <w:rFonts w:ascii="Verdana" w:hAnsi="Verdana"/>
          <w:sz w:val="20"/>
        </w:rPr>
      </w:pPr>
    </w:p>
    <w:p w14:paraId="2E0D8D46" w14:textId="77777777" w:rsidR="001E51C6" w:rsidRPr="00CC337D" w:rsidRDefault="001E51C6" w:rsidP="00552979">
      <w:pPr>
        <w:ind w:left="720"/>
        <w:jc w:val="both"/>
        <w:rPr>
          <w:rFonts w:ascii="Verdana" w:hAnsi="Verdana"/>
          <w:sz w:val="20"/>
        </w:rPr>
      </w:pPr>
      <w:r w:rsidRPr="00CC337D">
        <w:rPr>
          <w:rFonts w:ascii="Verdana" w:hAnsi="Verdana"/>
          <w:sz w:val="20"/>
        </w:rPr>
        <w:t xml:space="preserve">Once a failure or degradation of performance is detected in the communications system, its cause shall be promptly corrected and defective module shall be isolated / replaced. To facilitate performance trending, efficient diagnosis and corrective resolution, the system shall permit in-service diagnostic testing. This can be executed both locally and from remote locations and it can be </w:t>
      </w:r>
      <w:r w:rsidR="00FE4A3E" w:rsidRPr="00CC337D">
        <w:rPr>
          <w:rFonts w:ascii="Verdana" w:hAnsi="Verdana"/>
          <w:sz w:val="20"/>
        </w:rPr>
        <w:t>run manually</w:t>
      </w:r>
      <w:r w:rsidRPr="00CC337D">
        <w:rPr>
          <w:rFonts w:ascii="Verdana" w:hAnsi="Verdana"/>
          <w:sz w:val="20"/>
        </w:rPr>
        <w:t xml:space="preserve"> and initiated under NMS control. Such testing shall not affect the functional operation of the system.</w:t>
      </w:r>
    </w:p>
    <w:p w14:paraId="58F18122" w14:textId="77777777" w:rsidR="001E51C6" w:rsidRPr="00CC337D" w:rsidRDefault="001E51C6" w:rsidP="00552979">
      <w:pPr>
        <w:jc w:val="both"/>
        <w:rPr>
          <w:rFonts w:ascii="Verdana" w:hAnsi="Verdana"/>
          <w:sz w:val="20"/>
        </w:rPr>
      </w:pPr>
    </w:p>
    <w:p w14:paraId="43F3D2DD" w14:textId="77777777" w:rsidR="00447D7D" w:rsidRPr="00CC337D" w:rsidRDefault="001E51C6" w:rsidP="00552979">
      <w:pPr>
        <w:ind w:left="720"/>
        <w:jc w:val="both"/>
        <w:rPr>
          <w:rFonts w:ascii="Verdana" w:hAnsi="Verdana"/>
          <w:sz w:val="20"/>
        </w:rPr>
      </w:pPr>
      <w:r w:rsidRPr="00CC337D">
        <w:rPr>
          <w:rFonts w:ascii="Verdana" w:hAnsi="Verdana"/>
          <w:sz w:val="20"/>
        </w:rPr>
        <w:t xml:space="preserve">Preventive and </w:t>
      </w:r>
      <w:proofErr w:type="gramStart"/>
      <w:r w:rsidRPr="00CC337D">
        <w:rPr>
          <w:rFonts w:ascii="Verdana" w:hAnsi="Verdana"/>
          <w:sz w:val="20"/>
        </w:rPr>
        <w:t>problem oriented</w:t>
      </w:r>
      <w:proofErr w:type="gramEnd"/>
      <w:r w:rsidRPr="00CC337D">
        <w:rPr>
          <w:rFonts w:ascii="Verdana" w:hAnsi="Verdana"/>
          <w:sz w:val="20"/>
        </w:rPr>
        <w:t xml:space="preserve"> maintenance of the communications system shall be performed using diagnostics tools of NMS. They shall support complete maintenance of all system elements and shall permit the diagnosis of any fault.  The Contractor shall provide specialized training (as defined</w:t>
      </w:r>
      <w:r w:rsidR="00BB6091" w:rsidRPr="00CC337D">
        <w:rPr>
          <w:rFonts w:ascii="Verdana" w:hAnsi="Verdana"/>
          <w:sz w:val="20"/>
        </w:rPr>
        <w:t xml:space="preserve"> in </w:t>
      </w:r>
      <w:r w:rsidR="00995686" w:rsidRPr="00CC337D">
        <w:rPr>
          <w:rFonts w:ascii="Verdana" w:hAnsi="Verdana"/>
          <w:sz w:val="20"/>
        </w:rPr>
        <w:t>Training</w:t>
      </w:r>
      <w:r w:rsidRPr="00CC337D">
        <w:rPr>
          <w:rFonts w:ascii="Verdana" w:hAnsi="Verdana"/>
          <w:sz w:val="20"/>
        </w:rPr>
        <w:t xml:space="preserve"> </w:t>
      </w:r>
      <w:r w:rsidR="00995686" w:rsidRPr="00CC337D">
        <w:rPr>
          <w:rFonts w:ascii="Verdana" w:hAnsi="Verdana"/>
          <w:sz w:val="20"/>
        </w:rPr>
        <w:t>section</w:t>
      </w:r>
      <w:r w:rsidRPr="00CC337D">
        <w:rPr>
          <w:rFonts w:ascii="Verdana" w:hAnsi="Verdana"/>
          <w:sz w:val="20"/>
        </w:rPr>
        <w:t>) required to operate above diagnostics tools. For all redundant systems disconnection and repair of any failed device shall not interrupt the operation of the system.</w:t>
      </w:r>
    </w:p>
    <w:p w14:paraId="7BED3622" w14:textId="77777777" w:rsidR="001E51C6" w:rsidRPr="00CC337D" w:rsidRDefault="001E51C6" w:rsidP="00552979">
      <w:pPr>
        <w:pStyle w:val="Heading1"/>
        <w:numPr>
          <w:ilvl w:val="2"/>
          <w:numId w:val="9"/>
        </w:numPr>
        <w:jc w:val="both"/>
        <w:rPr>
          <w:bCs/>
          <w:sz w:val="20"/>
        </w:rPr>
      </w:pPr>
      <w:bookmarkStart w:id="90" w:name="_Toc488139480"/>
      <w:bookmarkStart w:id="91" w:name="_Toc490823920"/>
      <w:r w:rsidRPr="00CC337D">
        <w:rPr>
          <w:bCs/>
          <w:sz w:val="20"/>
        </w:rPr>
        <w:lastRenderedPageBreak/>
        <w:t>System Upgradability and Expandability</w:t>
      </w:r>
      <w:bookmarkEnd w:id="90"/>
      <w:bookmarkEnd w:id="91"/>
    </w:p>
    <w:p w14:paraId="5642ABFD" w14:textId="77777777" w:rsidR="001E51C6" w:rsidRPr="00CC337D" w:rsidRDefault="001E51C6" w:rsidP="00552979">
      <w:pPr>
        <w:ind w:firstLine="720"/>
        <w:jc w:val="both"/>
        <w:rPr>
          <w:rFonts w:ascii="Verdana" w:hAnsi="Verdana"/>
          <w:sz w:val="20"/>
        </w:rPr>
      </w:pPr>
    </w:p>
    <w:p w14:paraId="56CCE9A4" w14:textId="77777777" w:rsidR="001E51C6" w:rsidRPr="00CC337D" w:rsidRDefault="001E51C6" w:rsidP="00552979">
      <w:pPr>
        <w:ind w:left="720"/>
        <w:jc w:val="both"/>
        <w:rPr>
          <w:rFonts w:ascii="Verdana" w:hAnsi="Verdana"/>
          <w:sz w:val="20"/>
        </w:rPr>
      </w:pPr>
      <w:r w:rsidRPr="00CC337D">
        <w:rPr>
          <w:rFonts w:ascii="Verdana" w:hAnsi="Verdana"/>
          <w:sz w:val="20"/>
        </w:rPr>
        <w:t xml:space="preserve">Contractor supplied </w:t>
      </w:r>
      <w:r w:rsidR="00FE4A3E" w:rsidRPr="00CC337D">
        <w:rPr>
          <w:rFonts w:ascii="Verdana" w:hAnsi="Verdana"/>
          <w:sz w:val="20"/>
        </w:rPr>
        <w:t>IP/</w:t>
      </w:r>
      <w:r w:rsidRPr="00CC337D">
        <w:rPr>
          <w:rFonts w:ascii="Verdana" w:hAnsi="Verdana"/>
          <w:sz w:val="20"/>
        </w:rPr>
        <w:t xml:space="preserve">MPLS </w:t>
      </w:r>
      <w:r w:rsidR="00FE4A3E" w:rsidRPr="00CC337D">
        <w:rPr>
          <w:rFonts w:ascii="Verdana" w:hAnsi="Verdana"/>
          <w:sz w:val="20"/>
        </w:rPr>
        <w:t>system</w:t>
      </w:r>
      <w:r w:rsidRPr="00CC337D">
        <w:rPr>
          <w:rFonts w:ascii="Verdana" w:hAnsi="Verdana"/>
          <w:sz w:val="20"/>
        </w:rPr>
        <w:t xml:space="preserve"> and its subsystems shall have provisions for equipment expansion accomplished by the addition of plug-in module(s).  The details of the above provision shall be included in the Bid.   </w:t>
      </w:r>
    </w:p>
    <w:p w14:paraId="0E2C2587" w14:textId="77777777" w:rsidR="001E51C6" w:rsidRPr="00CC337D" w:rsidRDefault="001E51C6" w:rsidP="00552979">
      <w:pPr>
        <w:ind w:firstLine="720"/>
        <w:jc w:val="both"/>
        <w:rPr>
          <w:rFonts w:ascii="Verdana" w:hAnsi="Verdana"/>
          <w:sz w:val="20"/>
        </w:rPr>
      </w:pPr>
    </w:p>
    <w:p w14:paraId="4EA86390" w14:textId="3F91D812" w:rsidR="007A2FF4" w:rsidRPr="00CC337D" w:rsidRDefault="001E51C6" w:rsidP="00552979">
      <w:pPr>
        <w:ind w:left="720"/>
        <w:jc w:val="both"/>
        <w:rPr>
          <w:rFonts w:ascii="Verdana" w:hAnsi="Verdana"/>
          <w:sz w:val="20"/>
        </w:rPr>
      </w:pPr>
      <w:r w:rsidRPr="00CC337D">
        <w:rPr>
          <w:rFonts w:ascii="Verdana" w:hAnsi="Verdana"/>
          <w:sz w:val="20"/>
        </w:rPr>
        <w:t xml:space="preserve"> Equipment supplied shall be sized (though not necessarily equipped) to support system/ subsystem expansion to full capacity as applicable for each type of equipment. Power supplies shall be sized for maximum equipped system capacity.</w:t>
      </w:r>
    </w:p>
    <w:p w14:paraId="2D007C02" w14:textId="77777777" w:rsidR="001E51C6" w:rsidRPr="00CC337D" w:rsidRDefault="001E51C6" w:rsidP="00552979">
      <w:pPr>
        <w:pStyle w:val="Heading1"/>
        <w:numPr>
          <w:ilvl w:val="2"/>
          <w:numId w:val="9"/>
        </w:numPr>
        <w:jc w:val="both"/>
        <w:rPr>
          <w:bCs/>
          <w:sz w:val="20"/>
        </w:rPr>
      </w:pPr>
      <w:bookmarkStart w:id="92" w:name="_Toc488139481"/>
      <w:bookmarkStart w:id="93" w:name="_Toc490823921"/>
      <w:r w:rsidRPr="00CC337D">
        <w:rPr>
          <w:bCs/>
          <w:sz w:val="20"/>
        </w:rPr>
        <w:t>General Equipment Characteristics</w:t>
      </w:r>
      <w:bookmarkEnd w:id="92"/>
      <w:bookmarkEnd w:id="93"/>
      <w:r w:rsidRPr="00CC337D">
        <w:rPr>
          <w:bCs/>
          <w:sz w:val="20"/>
        </w:rPr>
        <w:t xml:space="preserve"> </w:t>
      </w:r>
    </w:p>
    <w:p w14:paraId="06A21366" w14:textId="77777777" w:rsidR="001E51C6" w:rsidRPr="00CC337D" w:rsidRDefault="001E51C6" w:rsidP="00552979">
      <w:pPr>
        <w:ind w:firstLine="720"/>
        <w:jc w:val="both"/>
        <w:rPr>
          <w:rFonts w:ascii="Verdana" w:hAnsi="Verdana"/>
          <w:sz w:val="20"/>
        </w:rPr>
      </w:pPr>
    </w:p>
    <w:p w14:paraId="12CEEC26" w14:textId="77777777" w:rsidR="001E51C6" w:rsidRPr="00CC337D" w:rsidRDefault="001E51C6" w:rsidP="00552979">
      <w:pPr>
        <w:ind w:left="720"/>
        <w:jc w:val="both"/>
        <w:rPr>
          <w:rFonts w:ascii="Verdana" w:hAnsi="Verdana"/>
          <w:sz w:val="20"/>
        </w:rPr>
      </w:pPr>
      <w:r w:rsidRPr="00CC337D">
        <w:rPr>
          <w:rFonts w:ascii="Verdana" w:hAnsi="Verdana"/>
          <w:sz w:val="20"/>
        </w:rPr>
        <w:t>The Contractor shall identify in their proposal any redesign, new or modified hardware, software or firmware modules required. All Contractor supplied equipment shall be new and of the finest production quality. The Employer will not accept modules or printed-circuit boards that are modified by appending wires or components. Wired strapping options shall be incorporated in the board design to meet the above requirement.</w:t>
      </w:r>
    </w:p>
    <w:p w14:paraId="27463B35" w14:textId="77777777" w:rsidR="001E51C6" w:rsidRPr="00CC337D" w:rsidRDefault="001E51C6" w:rsidP="00552979">
      <w:pPr>
        <w:ind w:firstLine="720"/>
        <w:jc w:val="both"/>
        <w:rPr>
          <w:rFonts w:ascii="Verdana" w:hAnsi="Verdana"/>
          <w:sz w:val="20"/>
        </w:rPr>
      </w:pPr>
    </w:p>
    <w:p w14:paraId="4C5A2C15" w14:textId="7F9FB621" w:rsidR="001E51C6" w:rsidRPr="00CC337D" w:rsidRDefault="001E51C6" w:rsidP="00552979">
      <w:pPr>
        <w:ind w:left="720"/>
        <w:jc w:val="both"/>
        <w:rPr>
          <w:rFonts w:ascii="Verdana" w:hAnsi="Verdana"/>
          <w:sz w:val="20"/>
        </w:rPr>
      </w:pPr>
      <w:r w:rsidRPr="00CC337D">
        <w:rPr>
          <w:rFonts w:ascii="Verdana" w:hAnsi="Verdana"/>
          <w:sz w:val="20"/>
        </w:rPr>
        <w:t>All applicable requirements stated in this section shall equally apply to the NMS equipment as specified in subsequent section.</w:t>
      </w:r>
    </w:p>
    <w:p w14:paraId="3A59F493" w14:textId="77777777" w:rsidR="00E43420" w:rsidRPr="00CC337D" w:rsidRDefault="006A7B2C" w:rsidP="00552979">
      <w:pPr>
        <w:pStyle w:val="Heading1"/>
        <w:numPr>
          <w:ilvl w:val="2"/>
          <w:numId w:val="9"/>
        </w:numPr>
        <w:jc w:val="both"/>
        <w:rPr>
          <w:bCs/>
          <w:sz w:val="20"/>
        </w:rPr>
      </w:pPr>
      <w:bookmarkStart w:id="94" w:name="_Toc488139482"/>
      <w:bookmarkStart w:id="95" w:name="_Toc490823922"/>
      <w:r w:rsidRPr="00CC337D">
        <w:rPr>
          <w:bCs/>
          <w:sz w:val="20"/>
        </w:rPr>
        <w:t>Revision</w:t>
      </w:r>
      <w:r w:rsidR="00E43420" w:rsidRPr="00CC337D">
        <w:rPr>
          <w:bCs/>
          <w:sz w:val="20"/>
        </w:rPr>
        <w:t xml:space="preserve"> Levels and Modifications</w:t>
      </w:r>
      <w:bookmarkEnd w:id="94"/>
      <w:bookmarkEnd w:id="95"/>
    </w:p>
    <w:p w14:paraId="2808882A" w14:textId="77777777" w:rsidR="00E43420" w:rsidRPr="00CC337D" w:rsidRDefault="00E43420" w:rsidP="00552979">
      <w:pPr>
        <w:ind w:firstLine="720"/>
        <w:jc w:val="both"/>
        <w:rPr>
          <w:rFonts w:ascii="Verdana" w:hAnsi="Verdana"/>
          <w:sz w:val="20"/>
        </w:rPr>
      </w:pPr>
    </w:p>
    <w:p w14:paraId="6A5C8826" w14:textId="77777777" w:rsidR="00E43420" w:rsidRPr="00CC337D" w:rsidRDefault="00E43420" w:rsidP="00552979">
      <w:pPr>
        <w:ind w:left="720"/>
        <w:jc w:val="both"/>
        <w:rPr>
          <w:rFonts w:ascii="Verdana" w:hAnsi="Verdana"/>
          <w:sz w:val="20"/>
        </w:rPr>
      </w:pPr>
      <w:r w:rsidRPr="00CC337D">
        <w:rPr>
          <w:rFonts w:ascii="Verdana" w:hAnsi="Verdana"/>
          <w:sz w:val="20"/>
        </w:rPr>
        <w:t>All hardware, firmware and software delivered as part of the communications network shall be field proven and at the most current revision level. All modifications and changes necessary to meet this requirement shall be completed prior to the start of the factory tests or under special circumstances, on written approval by Employer, prior to the completion of SAT.</w:t>
      </w:r>
    </w:p>
    <w:p w14:paraId="7AE01249" w14:textId="77777777" w:rsidR="00E43420" w:rsidRPr="00CC337D" w:rsidRDefault="00E43420" w:rsidP="00552979">
      <w:pPr>
        <w:ind w:firstLine="720"/>
        <w:jc w:val="both"/>
        <w:rPr>
          <w:rFonts w:ascii="Verdana" w:hAnsi="Verdana"/>
          <w:sz w:val="20"/>
        </w:rPr>
      </w:pPr>
    </w:p>
    <w:p w14:paraId="012A7DB9" w14:textId="77777777" w:rsidR="00E43420" w:rsidRPr="00CC337D" w:rsidRDefault="00E43420" w:rsidP="00552979">
      <w:pPr>
        <w:tabs>
          <w:tab w:val="left" w:pos="720"/>
        </w:tabs>
        <w:ind w:left="720"/>
        <w:jc w:val="both"/>
        <w:rPr>
          <w:rFonts w:ascii="Verdana" w:hAnsi="Verdana"/>
          <w:sz w:val="20"/>
        </w:rPr>
      </w:pPr>
      <w:r w:rsidRPr="00CC337D">
        <w:rPr>
          <w:rFonts w:ascii="Verdana" w:hAnsi="Verdana"/>
          <w:sz w:val="20"/>
        </w:rPr>
        <w:t>All field modifications required to update the hardware, firmware and software to the latest revision level occurring after the above specified testing, shall be fully disclosed, documented and presented to the Employer for their consideration. Satisfaction of this disclosure requirement does not obligate the Contractor to implement the changes provided the latest revision date occurs after the above requirements are met. The intent is to provide the Employer with the documentation and opportunity to consider their implementation.</w:t>
      </w:r>
    </w:p>
    <w:p w14:paraId="5625D7C8" w14:textId="77777777" w:rsidR="00E43420" w:rsidRPr="00CC337D" w:rsidRDefault="00E43420" w:rsidP="00552979">
      <w:pPr>
        <w:ind w:firstLine="720"/>
        <w:jc w:val="both"/>
        <w:rPr>
          <w:rFonts w:ascii="Verdana" w:hAnsi="Verdana"/>
          <w:sz w:val="20"/>
        </w:rPr>
      </w:pPr>
    </w:p>
    <w:p w14:paraId="04D3E8A1" w14:textId="77777777" w:rsidR="00E43420" w:rsidRPr="00CC337D" w:rsidRDefault="00E43420" w:rsidP="00552979">
      <w:pPr>
        <w:ind w:left="720"/>
        <w:jc w:val="both"/>
        <w:rPr>
          <w:rFonts w:ascii="Verdana" w:hAnsi="Verdana"/>
          <w:sz w:val="20"/>
        </w:rPr>
      </w:pPr>
      <w:r w:rsidRPr="00CC337D">
        <w:rPr>
          <w:rFonts w:ascii="Verdana" w:hAnsi="Verdana"/>
          <w:sz w:val="20"/>
        </w:rPr>
        <w:t xml:space="preserve">All field modifications of the hardware, firmware and software that is required to meet installation and/or performance specifications, shall be fully documented as part of the deliverables, both as a </w:t>
      </w:r>
      <w:proofErr w:type="gramStart"/>
      <w:r w:rsidRPr="00CC337D">
        <w:rPr>
          <w:rFonts w:ascii="Verdana" w:hAnsi="Verdana"/>
          <w:sz w:val="20"/>
        </w:rPr>
        <w:t>separate field modifications</w:t>
      </w:r>
      <w:proofErr w:type="gramEnd"/>
      <w:r w:rsidRPr="00CC337D">
        <w:rPr>
          <w:rFonts w:ascii="Verdana" w:hAnsi="Verdana"/>
          <w:sz w:val="20"/>
        </w:rPr>
        <w:t xml:space="preserve"> record and as corrected equipment/configuration documentation.</w:t>
      </w:r>
    </w:p>
    <w:p w14:paraId="509026AE" w14:textId="77777777" w:rsidR="00E43420" w:rsidRPr="00CC337D" w:rsidRDefault="00E43420" w:rsidP="00552979">
      <w:pPr>
        <w:ind w:firstLine="720"/>
        <w:jc w:val="both"/>
        <w:rPr>
          <w:rFonts w:ascii="Verdana" w:hAnsi="Verdana"/>
          <w:sz w:val="20"/>
        </w:rPr>
      </w:pPr>
    </w:p>
    <w:p w14:paraId="4528B1E9" w14:textId="77777777" w:rsidR="00E43420" w:rsidRPr="00CC337D" w:rsidRDefault="00E43420" w:rsidP="00552979">
      <w:pPr>
        <w:ind w:left="720"/>
        <w:jc w:val="both"/>
        <w:rPr>
          <w:rFonts w:ascii="Verdana" w:hAnsi="Verdana"/>
          <w:sz w:val="20"/>
        </w:rPr>
      </w:pPr>
      <w:r w:rsidRPr="00CC337D">
        <w:rPr>
          <w:rFonts w:ascii="Verdana" w:hAnsi="Verdana"/>
          <w:sz w:val="20"/>
        </w:rPr>
        <w:t>Version Management procedure of the software shall be described. This information shall include the current version and the schedule of updates in the past and estimate in the future.</w:t>
      </w:r>
    </w:p>
    <w:p w14:paraId="453E032C" w14:textId="77777777" w:rsidR="001E51C6" w:rsidRPr="00CC337D" w:rsidRDefault="001E51C6" w:rsidP="00552979">
      <w:pPr>
        <w:pStyle w:val="Heading1"/>
        <w:numPr>
          <w:ilvl w:val="2"/>
          <w:numId w:val="9"/>
        </w:numPr>
        <w:jc w:val="both"/>
        <w:rPr>
          <w:bCs/>
          <w:sz w:val="20"/>
        </w:rPr>
      </w:pPr>
      <w:bookmarkStart w:id="96" w:name="_Toc258852819"/>
      <w:bookmarkStart w:id="97" w:name="_Toc488139483"/>
      <w:bookmarkStart w:id="98" w:name="_Toc490823923"/>
      <w:r w:rsidRPr="00CC337D">
        <w:rPr>
          <w:bCs/>
          <w:sz w:val="20"/>
        </w:rPr>
        <w:t>Channel Capacity requirement for MPLS system</w:t>
      </w:r>
      <w:bookmarkEnd w:id="96"/>
      <w:bookmarkEnd w:id="97"/>
      <w:bookmarkEnd w:id="98"/>
    </w:p>
    <w:p w14:paraId="770C8C6B" w14:textId="77777777" w:rsidR="001E51C6" w:rsidRPr="00CC337D" w:rsidRDefault="001E51C6" w:rsidP="00552979">
      <w:pPr>
        <w:jc w:val="both"/>
        <w:rPr>
          <w:rFonts w:ascii="Verdana" w:hAnsi="Verdana"/>
          <w:sz w:val="20"/>
        </w:rPr>
      </w:pPr>
    </w:p>
    <w:p w14:paraId="3773D21E" w14:textId="77777777" w:rsidR="001E51C6" w:rsidRPr="00CC337D" w:rsidRDefault="001E51C6" w:rsidP="00552979">
      <w:pPr>
        <w:ind w:left="720"/>
        <w:jc w:val="both"/>
        <w:rPr>
          <w:rFonts w:ascii="Verdana" w:hAnsi="Verdana"/>
          <w:sz w:val="20"/>
        </w:rPr>
      </w:pPr>
      <w:r w:rsidRPr="00CC337D">
        <w:rPr>
          <w:rFonts w:ascii="Verdana" w:hAnsi="Verdana"/>
          <w:sz w:val="20"/>
        </w:rPr>
        <w:t>Equipment supplied shall be sized and equipped with sufficient capacity to support the network, management and configuration requirements, including spares. The Contractor shall also be responsible for ensuring that sufficient equipped capacity exists to support all alternate routing and redundant equipment requirements defined herein.</w:t>
      </w:r>
    </w:p>
    <w:p w14:paraId="71509C71" w14:textId="77777777" w:rsidR="001E51C6" w:rsidRPr="00CC337D" w:rsidRDefault="001E51C6" w:rsidP="00552979">
      <w:pPr>
        <w:jc w:val="both"/>
        <w:rPr>
          <w:rFonts w:ascii="Verdana" w:hAnsi="Verdana"/>
          <w:sz w:val="20"/>
        </w:rPr>
      </w:pPr>
    </w:p>
    <w:p w14:paraId="3C8E8932" w14:textId="77777777" w:rsidR="001E51C6" w:rsidRPr="00CC337D" w:rsidRDefault="001E51C6" w:rsidP="00552979">
      <w:pPr>
        <w:ind w:left="720"/>
        <w:jc w:val="both"/>
        <w:rPr>
          <w:rFonts w:ascii="Verdana" w:hAnsi="Verdana"/>
          <w:sz w:val="20"/>
        </w:rPr>
      </w:pPr>
      <w:r w:rsidRPr="00CC337D">
        <w:rPr>
          <w:rFonts w:ascii="Verdana" w:hAnsi="Verdana"/>
          <w:sz w:val="20"/>
        </w:rPr>
        <w:lastRenderedPageBreak/>
        <w:t>Each subsystem supplied shall be sized (to be equipped as specified) to support full subsystem expansion.</w:t>
      </w:r>
    </w:p>
    <w:p w14:paraId="43321D9A" w14:textId="77777777" w:rsidR="001E51C6" w:rsidRPr="00CC337D" w:rsidRDefault="001E51C6" w:rsidP="00552979">
      <w:pPr>
        <w:ind w:firstLine="720"/>
        <w:jc w:val="both"/>
        <w:rPr>
          <w:rFonts w:ascii="Verdana" w:hAnsi="Verdana"/>
          <w:sz w:val="20"/>
        </w:rPr>
      </w:pPr>
    </w:p>
    <w:p w14:paraId="74A67FFF" w14:textId="77777777" w:rsidR="001E51C6" w:rsidRPr="00CC337D" w:rsidRDefault="001E51C6" w:rsidP="00552979">
      <w:pPr>
        <w:ind w:left="720"/>
        <w:jc w:val="both"/>
        <w:rPr>
          <w:rFonts w:ascii="Verdana" w:hAnsi="Verdana"/>
          <w:sz w:val="20"/>
        </w:rPr>
      </w:pPr>
      <w:r w:rsidRPr="00CC337D">
        <w:rPr>
          <w:rFonts w:ascii="Verdana" w:hAnsi="Verdana"/>
          <w:sz w:val="20"/>
        </w:rPr>
        <w:t xml:space="preserve">The contractor is required to envisage &amp; estimate the total channel requirements for his fully functional MPLS system and to support the NMS function as described in this Technical specification  </w:t>
      </w:r>
    </w:p>
    <w:p w14:paraId="32895EC9" w14:textId="77777777" w:rsidR="001E51C6" w:rsidRPr="00CC337D" w:rsidRDefault="001E51C6" w:rsidP="00552979">
      <w:pPr>
        <w:pStyle w:val="Heading1"/>
        <w:numPr>
          <w:ilvl w:val="2"/>
          <w:numId w:val="9"/>
        </w:numPr>
        <w:jc w:val="both"/>
        <w:rPr>
          <w:bCs/>
          <w:sz w:val="20"/>
        </w:rPr>
      </w:pPr>
      <w:bookmarkStart w:id="99" w:name="_Toc258852822"/>
      <w:bookmarkStart w:id="100" w:name="_Toc488139484"/>
      <w:bookmarkStart w:id="101" w:name="_Toc490823924"/>
      <w:r w:rsidRPr="00CC337D">
        <w:rPr>
          <w:bCs/>
          <w:sz w:val="20"/>
        </w:rPr>
        <w:t>Software Upgrades of offered equipment</w:t>
      </w:r>
      <w:bookmarkEnd w:id="99"/>
      <w:bookmarkEnd w:id="100"/>
      <w:bookmarkEnd w:id="101"/>
    </w:p>
    <w:p w14:paraId="5B061651" w14:textId="77777777" w:rsidR="001E51C6" w:rsidRPr="00CC337D" w:rsidRDefault="001E51C6" w:rsidP="00552979">
      <w:pPr>
        <w:jc w:val="both"/>
        <w:rPr>
          <w:rFonts w:ascii="Verdana" w:hAnsi="Verdana"/>
          <w:sz w:val="20"/>
        </w:rPr>
      </w:pPr>
    </w:p>
    <w:p w14:paraId="1392FE57" w14:textId="77777777" w:rsidR="001E51C6" w:rsidRPr="00CC337D" w:rsidRDefault="001E51C6" w:rsidP="00552979">
      <w:pPr>
        <w:ind w:left="720"/>
        <w:jc w:val="both"/>
        <w:rPr>
          <w:rFonts w:ascii="Verdana" w:hAnsi="Verdana"/>
          <w:sz w:val="20"/>
        </w:rPr>
      </w:pPr>
      <w:r w:rsidRPr="00CC337D">
        <w:rPr>
          <w:rFonts w:ascii="Verdana" w:hAnsi="Verdana"/>
          <w:sz w:val="20"/>
        </w:rPr>
        <w:t>The Contractor shall provide software upgrades</w:t>
      </w:r>
      <w:r w:rsidR="00DE64F6" w:rsidRPr="00CC337D">
        <w:rPr>
          <w:rFonts w:ascii="Verdana" w:hAnsi="Verdana"/>
          <w:sz w:val="20"/>
        </w:rPr>
        <w:t>/ updates</w:t>
      </w:r>
      <w:r w:rsidRPr="00CC337D">
        <w:rPr>
          <w:rFonts w:ascii="Verdana" w:hAnsi="Verdana"/>
          <w:sz w:val="20"/>
        </w:rPr>
        <w:t xml:space="preserve"> and patches if any for the proposed equipment for the entire equipment lifespan. The Contractor shall also provide detail procedure to </w:t>
      </w:r>
      <w:proofErr w:type="gramStart"/>
      <w:r w:rsidRPr="00CC337D">
        <w:rPr>
          <w:rFonts w:ascii="Verdana" w:hAnsi="Verdana"/>
          <w:sz w:val="20"/>
        </w:rPr>
        <w:t>effect</w:t>
      </w:r>
      <w:proofErr w:type="gramEnd"/>
      <w:r w:rsidRPr="00CC337D">
        <w:rPr>
          <w:rFonts w:ascii="Verdana" w:hAnsi="Verdana"/>
          <w:sz w:val="20"/>
        </w:rPr>
        <w:t xml:space="preserve"> the upgrades. It shall be possible to upgrade the software remotely by using </w:t>
      </w:r>
      <w:r w:rsidR="0050647E" w:rsidRPr="00CC337D">
        <w:rPr>
          <w:rFonts w:ascii="Verdana" w:hAnsi="Verdana"/>
          <w:sz w:val="20"/>
        </w:rPr>
        <w:t xml:space="preserve">supplied </w:t>
      </w:r>
      <w:r w:rsidRPr="00CC337D">
        <w:rPr>
          <w:rFonts w:ascii="Verdana" w:hAnsi="Verdana"/>
          <w:sz w:val="20"/>
        </w:rPr>
        <w:t>NMS.  It shall be possible to upgrade software without disrupting the service.</w:t>
      </w:r>
    </w:p>
    <w:p w14:paraId="09340C14" w14:textId="77777777" w:rsidR="001E51C6" w:rsidRPr="00CC337D" w:rsidRDefault="001E51C6" w:rsidP="00552979">
      <w:pPr>
        <w:ind w:firstLine="720"/>
        <w:jc w:val="both"/>
        <w:rPr>
          <w:rFonts w:ascii="Verdana" w:hAnsi="Verdana"/>
          <w:sz w:val="20"/>
        </w:rPr>
      </w:pPr>
    </w:p>
    <w:p w14:paraId="2CBFFEC8" w14:textId="77777777" w:rsidR="001E51C6" w:rsidRPr="00CC337D" w:rsidRDefault="00CA4D97" w:rsidP="00552979">
      <w:pPr>
        <w:ind w:left="720"/>
        <w:jc w:val="both"/>
        <w:rPr>
          <w:rFonts w:ascii="Verdana" w:hAnsi="Verdana"/>
          <w:sz w:val="20"/>
        </w:rPr>
      </w:pPr>
      <w:r w:rsidRPr="00CC337D">
        <w:rPr>
          <w:rFonts w:ascii="Verdana" w:hAnsi="Verdana"/>
          <w:sz w:val="20"/>
        </w:rPr>
        <w:t>Up to</w:t>
      </w:r>
      <w:r w:rsidR="001E51C6" w:rsidRPr="00CC337D">
        <w:rPr>
          <w:rFonts w:ascii="Verdana" w:hAnsi="Verdana"/>
          <w:sz w:val="20"/>
        </w:rPr>
        <w:t xml:space="preserve"> the expiry of </w:t>
      </w:r>
      <w:r w:rsidR="00FE4A3E" w:rsidRPr="00CC337D">
        <w:rPr>
          <w:rFonts w:ascii="Verdana" w:hAnsi="Verdana"/>
          <w:sz w:val="20"/>
        </w:rPr>
        <w:t>Warranty</w:t>
      </w:r>
      <w:r w:rsidR="001E51C6" w:rsidRPr="00CC337D">
        <w:rPr>
          <w:rFonts w:ascii="Verdana" w:hAnsi="Verdana"/>
          <w:sz w:val="20"/>
        </w:rPr>
        <w:t xml:space="preserve"> Period as defined in this TS or extension of the same, the SW upgrades will be provided free of cost in order to fix bugs or improve upon the specified functional requirements.</w:t>
      </w:r>
    </w:p>
    <w:p w14:paraId="5C9E1C3E" w14:textId="77777777" w:rsidR="00DE64F6" w:rsidRPr="00CC337D" w:rsidRDefault="00DE64F6" w:rsidP="00552979">
      <w:pPr>
        <w:ind w:firstLine="720"/>
        <w:jc w:val="both"/>
        <w:rPr>
          <w:rFonts w:ascii="Verdana" w:hAnsi="Verdana"/>
          <w:sz w:val="20"/>
          <w:lang w:val="en-US"/>
        </w:rPr>
      </w:pPr>
    </w:p>
    <w:p w14:paraId="38AE4B58" w14:textId="77777777" w:rsidR="00DE64F6" w:rsidRPr="00CC337D" w:rsidRDefault="00DE64F6" w:rsidP="00552979">
      <w:pPr>
        <w:ind w:firstLine="720"/>
        <w:jc w:val="both"/>
        <w:rPr>
          <w:rFonts w:ascii="Verdana" w:hAnsi="Verdana"/>
          <w:sz w:val="20"/>
        </w:rPr>
      </w:pPr>
    </w:p>
    <w:p w14:paraId="118D3A20" w14:textId="77777777" w:rsidR="00853D59" w:rsidRPr="00CC337D" w:rsidRDefault="00853D59" w:rsidP="00552979">
      <w:pPr>
        <w:ind w:firstLine="720"/>
        <w:jc w:val="both"/>
        <w:rPr>
          <w:rFonts w:ascii="Verdana" w:hAnsi="Verdana"/>
          <w:sz w:val="20"/>
        </w:rPr>
      </w:pPr>
      <w:bookmarkStart w:id="102" w:name="_Hlk76374765"/>
    </w:p>
    <w:p w14:paraId="71FB9837" w14:textId="77777777" w:rsidR="009807CB" w:rsidRPr="00873BCB" w:rsidRDefault="009807CB" w:rsidP="00552979">
      <w:pPr>
        <w:tabs>
          <w:tab w:val="left" w:pos="2325"/>
        </w:tabs>
        <w:spacing w:line="360" w:lineRule="auto"/>
        <w:jc w:val="center"/>
        <w:rPr>
          <w:rFonts w:ascii="Verdana" w:hAnsi="Verdana"/>
          <w:sz w:val="20"/>
          <w:lang w:bidi="hi-IN"/>
        </w:rPr>
      </w:pPr>
      <w:r w:rsidRPr="00CC337D">
        <w:rPr>
          <w:rFonts w:ascii="Verdana" w:hAnsi="Verdana" w:cs="Arial"/>
          <w:b/>
          <w:sz w:val="20"/>
        </w:rPr>
        <w:t>--- End of Vol II Section 2</w:t>
      </w:r>
      <w:r w:rsidR="007F22BD" w:rsidRPr="00CC337D">
        <w:rPr>
          <w:rFonts w:ascii="Verdana" w:hAnsi="Verdana" w:cs="Arial"/>
          <w:b/>
          <w:sz w:val="20"/>
        </w:rPr>
        <w:t>-A</w:t>
      </w:r>
      <w:r w:rsidRPr="00CC337D">
        <w:rPr>
          <w:rFonts w:ascii="Verdana" w:hAnsi="Verdana" w:cs="Arial"/>
          <w:b/>
          <w:sz w:val="20"/>
        </w:rPr>
        <w:t xml:space="preserve"> ---</w:t>
      </w:r>
    </w:p>
    <w:bookmarkEnd w:id="102"/>
    <w:p w14:paraId="5C0B77D4" w14:textId="77777777" w:rsidR="008A7BD4" w:rsidRPr="00873BCB" w:rsidRDefault="008A7BD4" w:rsidP="00552979">
      <w:pPr>
        <w:rPr>
          <w:rFonts w:ascii="Verdana" w:hAnsi="Verdana"/>
          <w:sz w:val="20"/>
        </w:rPr>
      </w:pPr>
    </w:p>
    <w:sectPr w:rsidR="008A7BD4" w:rsidRPr="00873BCB" w:rsidSect="00C871C8">
      <w:headerReference w:type="default" r:id="rId10"/>
      <w:footerReference w:type="default" r:id="rId11"/>
      <w:pgSz w:w="11907" w:h="16839" w:code="9"/>
      <w:pgMar w:top="1225" w:right="1440" w:bottom="990" w:left="1440" w:header="720" w:footer="492"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8BBA8" w14:textId="77777777" w:rsidR="00A6785F" w:rsidRDefault="00A6785F">
      <w:r>
        <w:separator/>
      </w:r>
    </w:p>
  </w:endnote>
  <w:endnote w:type="continuationSeparator" w:id="0">
    <w:p w14:paraId="0D446712" w14:textId="77777777" w:rsidR="00A6785F" w:rsidRDefault="00A67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FuturaA Bk BT">
    <w:altName w:val="Century Gothic"/>
    <w:panose1 w:val="00000000000000000000"/>
    <w:charset w:val="00"/>
    <w:family w:val="swiss"/>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0462" w14:textId="77777777" w:rsidR="008D19C7" w:rsidRDefault="008D19C7" w:rsidP="001E3872">
    <w:pPr>
      <w:widowControl w:val="0"/>
      <w:tabs>
        <w:tab w:val="right" w:pos="9000"/>
      </w:tabs>
      <w:autoSpaceDE w:val="0"/>
      <w:autoSpaceDN w:val="0"/>
      <w:adjustRightInd w:val="0"/>
      <w:jc w:val="both"/>
      <w:rPr>
        <w:rFonts w:ascii="Times New Roman" w:hAnsi="Times New Roman"/>
        <w:sz w:val="18"/>
        <w:szCs w:val="18"/>
        <w:lang w:val="en-US"/>
      </w:rPr>
    </w:pPr>
    <w:r>
      <w:rPr>
        <w:rFonts w:ascii="Times New Roman" w:hAnsi="Times New Roman"/>
        <w:sz w:val="18"/>
        <w:szCs w:val="18"/>
        <w:lang w:val="en-US"/>
      </w:rPr>
      <w:t>____________________________________________________________________________________________________</w:t>
    </w:r>
  </w:p>
  <w:p w14:paraId="3997D56E" w14:textId="00DCBD9D" w:rsidR="008D19C7" w:rsidRPr="003A4B5C" w:rsidRDefault="008D19C7" w:rsidP="001E3872">
    <w:pPr>
      <w:widowControl w:val="0"/>
      <w:tabs>
        <w:tab w:val="right" w:pos="9000"/>
      </w:tabs>
      <w:autoSpaceDE w:val="0"/>
      <w:autoSpaceDN w:val="0"/>
      <w:adjustRightInd w:val="0"/>
      <w:rPr>
        <w:rFonts w:ascii="Times New Roman" w:hAnsi="Times New Roman"/>
        <w:sz w:val="18"/>
        <w:szCs w:val="18"/>
        <w:lang w:val="en-US"/>
      </w:rPr>
    </w:pPr>
    <w:r>
      <w:rPr>
        <w:rFonts w:ascii="Times New Roman" w:hAnsi="Times New Roman"/>
        <w:sz w:val="18"/>
        <w:szCs w:val="18"/>
        <w:lang w:val="en-US"/>
      </w:rPr>
      <w:t xml:space="preserve">Section </w:t>
    </w:r>
    <w:r w:rsidRPr="003A4B5C">
      <w:rPr>
        <w:rFonts w:ascii="Times New Roman" w:hAnsi="Times New Roman"/>
        <w:sz w:val="18"/>
        <w:szCs w:val="18"/>
        <w:lang w:val="en-US"/>
      </w:rPr>
      <w:t>2-A                                                                             J</w:t>
    </w:r>
    <w:r w:rsidR="00F32777">
      <w:rPr>
        <w:rFonts w:ascii="Times New Roman" w:hAnsi="Times New Roman"/>
        <w:sz w:val="18"/>
        <w:szCs w:val="18"/>
        <w:lang w:val="en-US"/>
      </w:rPr>
      <w:t>uly</w:t>
    </w:r>
    <w:r w:rsidRPr="003A4B5C">
      <w:rPr>
        <w:rFonts w:ascii="Times New Roman" w:hAnsi="Times New Roman"/>
        <w:sz w:val="18"/>
        <w:szCs w:val="18"/>
        <w:lang w:val="en-US"/>
      </w:rPr>
      <w:t>’</w:t>
    </w:r>
    <w:r>
      <w:rPr>
        <w:rFonts w:ascii="Times New Roman" w:hAnsi="Times New Roman"/>
        <w:sz w:val="18"/>
        <w:szCs w:val="18"/>
        <w:lang w:val="en-US"/>
      </w:rPr>
      <w:t>21</w:t>
    </w:r>
    <w:r w:rsidRPr="003A4B5C">
      <w:rPr>
        <w:rFonts w:ascii="Times New Roman" w:hAnsi="Times New Roman"/>
        <w:sz w:val="18"/>
        <w:szCs w:val="18"/>
        <w:lang w:val="en-US"/>
      </w:rPr>
      <w:tab/>
    </w:r>
    <w:r>
      <w:rPr>
        <w:rFonts w:ascii="Times New Roman" w:hAnsi="Times New Roman"/>
        <w:sz w:val="18"/>
        <w:szCs w:val="18"/>
        <w:lang w:val="en-US"/>
      </w:rPr>
      <w:t xml:space="preserve">     </w:t>
    </w:r>
    <w:r w:rsidRPr="003A4B5C">
      <w:rPr>
        <w:rFonts w:ascii="Times New Roman" w:hAnsi="Times New Roman"/>
        <w:sz w:val="18"/>
        <w:szCs w:val="18"/>
        <w:lang w:val="en-US"/>
      </w:rPr>
      <w:t xml:space="preserve">Page </w:t>
    </w:r>
    <w:r w:rsidRPr="003A4B5C">
      <w:rPr>
        <w:rFonts w:ascii="Times New Roman" w:hAnsi="Times New Roman"/>
        <w:sz w:val="18"/>
        <w:szCs w:val="18"/>
        <w:lang w:val="en-US"/>
      </w:rPr>
      <w:fldChar w:fldCharType="begin"/>
    </w:r>
    <w:r w:rsidRPr="003A4B5C">
      <w:rPr>
        <w:rFonts w:ascii="Times New Roman" w:hAnsi="Times New Roman"/>
        <w:sz w:val="18"/>
        <w:szCs w:val="18"/>
        <w:lang w:val="en-US"/>
      </w:rPr>
      <w:instrText xml:space="preserve"> PAGE </w:instrText>
    </w:r>
    <w:r w:rsidRPr="003A4B5C">
      <w:rPr>
        <w:rFonts w:ascii="Times New Roman" w:hAnsi="Times New Roman"/>
        <w:sz w:val="18"/>
        <w:szCs w:val="18"/>
        <w:lang w:val="en-US"/>
      </w:rPr>
      <w:fldChar w:fldCharType="separate"/>
    </w:r>
    <w:r>
      <w:rPr>
        <w:rFonts w:ascii="Times New Roman" w:hAnsi="Times New Roman"/>
        <w:noProof/>
        <w:sz w:val="18"/>
        <w:szCs w:val="18"/>
        <w:lang w:val="en-US"/>
      </w:rPr>
      <w:t>1</w:t>
    </w:r>
    <w:r w:rsidRPr="003A4B5C">
      <w:rPr>
        <w:rFonts w:ascii="Times New Roman" w:hAnsi="Times New Roman"/>
        <w:sz w:val="18"/>
        <w:szCs w:val="18"/>
        <w:lang w:val="en-US"/>
      </w:rPr>
      <w:fldChar w:fldCharType="end"/>
    </w:r>
    <w:r w:rsidRPr="003A4B5C">
      <w:rPr>
        <w:rFonts w:ascii="Times New Roman" w:hAnsi="Times New Roman"/>
        <w:sz w:val="18"/>
        <w:szCs w:val="18"/>
        <w:lang w:val="en-US"/>
      </w:rPr>
      <w:t xml:space="preserve"> of </w:t>
    </w:r>
    <w:r w:rsidRPr="003A4B5C">
      <w:rPr>
        <w:rFonts w:ascii="Times New Roman" w:hAnsi="Times New Roman"/>
        <w:sz w:val="18"/>
        <w:szCs w:val="18"/>
        <w:lang w:val="en-US"/>
      </w:rPr>
      <w:fldChar w:fldCharType="begin"/>
    </w:r>
    <w:r w:rsidRPr="003A4B5C">
      <w:rPr>
        <w:rFonts w:ascii="Times New Roman" w:hAnsi="Times New Roman"/>
        <w:sz w:val="18"/>
        <w:szCs w:val="18"/>
        <w:lang w:val="en-US"/>
      </w:rPr>
      <w:instrText xml:space="preserve"> NUMPAGES </w:instrText>
    </w:r>
    <w:r w:rsidRPr="003A4B5C">
      <w:rPr>
        <w:rFonts w:ascii="Times New Roman" w:hAnsi="Times New Roman"/>
        <w:sz w:val="18"/>
        <w:szCs w:val="18"/>
        <w:lang w:val="en-US"/>
      </w:rPr>
      <w:fldChar w:fldCharType="separate"/>
    </w:r>
    <w:r>
      <w:rPr>
        <w:rFonts w:ascii="Times New Roman" w:hAnsi="Times New Roman"/>
        <w:noProof/>
        <w:sz w:val="18"/>
        <w:szCs w:val="18"/>
        <w:lang w:val="en-US"/>
      </w:rPr>
      <w:t>37</w:t>
    </w:r>
    <w:r w:rsidRPr="003A4B5C">
      <w:rPr>
        <w:rFonts w:ascii="Times New Roman" w:hAnsi="Times New Roman"/>
        <w:sz w:val="18"/>
        <w:szCs w:val="18"/>
        <w:lang w:val="en-US"/>
      </w:rPr>
      <w:fldChar w:fldCharType="end"/>
    </w:r>
  </w:p>
  <w:p w14:paraId="10E3BA4A" w14:textId="77777777" w:rsidR="008D19C7" w:rsidRPr="00F15ED8" w:rsidRDefault="008D19C7" w:rsidP="007E2903">
    <w:pPr>
      <w:pStyle w:val="Footer"/>
      <w:ind w:right="-111"/>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CFFFD" w14:textId="77777777" w:rsidR="00A6785F" w:rsidRDefault="00A6785F">
      <w:r>
        <w:separator/>
      </w:r>
    </w:p>
  </w:footnote>
  <w:footnote w:type="continuationSeparator" w:id="0">
    <w:p w14:paraId="37004F53" w14:textId="77777777" w:rsidR="00A6785F" w:rsidRDefault="00A67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76D19" w14:textId="54F17F17" w:rsidR="00343446" w:rsidRDefault="00D23FEC" w:rsidP="00343446">
    <w:pPr>
      <w:tabs>
        <w:tab w:val="left" w:pos="2116"/>
        <w:tab w:val="center" w:pos="4860"/>
        <w:tab w:val="right" w:pos="9360"/>
      </w:tabs>
      <w:ind w:left="1844" w:firstLine="1756"/>
      <w:rPr>
        <w:rFonts w:cs="Arial"/>
        <w:sz w:val="16"/>
        <w:szCs w:val="16"/>
      </w:rPr>
    </w:pPr>
    <w:r>
      <w:rPr>
        <w:noProof/>
      </w:rPr>
      <w:drawing>
        <wp:anchor distT="0" distB="0" distL="114300" distR="114300" simplePos="0" relativeHeight="251659264" behindDoc="0" locked="0" layoutInCell="1" allowOverlap="1" wp14:anchorId="18D4CE34" wp14:editId="76761B8D">
          <wp:simplePos x="0" y="0"/>
          <wp:positionH relativeFrom="column">
            <wp:posOffset>-447675</wp:posOffset>
          </wp:positionH>
          <wp:positionV relativeFrom="paragraph">
            <wp:posOffset>-180975</wp:posOffset>
          </wp:positionV>
          <wp:extent cx="1146810" cy="381635"/>
          <wp:effectExtent l="0" t="0" r="0" b="0"/>
          <wp:wrapSquare wrapText="bothSides"/>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810" cy="381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43446">
      <w:rPr>
        <w:rFonts w:cs="Arial"/>
        <w:sz w:val="16"/>
        <w:szCs w:val="16"/>
      </w:rPr>
      <w:t>Power Grid Corporation of India Ltd.</w:t>
    </w:r>
    <w:r w:rsidR="00343446">
      <w:rPr>
        <w:rFonts w:cs="Arial"/>
        <w:sz w:val="16"/>
        <w:szCs w:val="16"/>
      </w:rPr>
      <w:tab/>
    </w:r>
    <w:r w:rsidR="00343446">
      <w:rPr>
        <w:rFonts w:cs="Arial"/>
        <w:sz w:val="16"/>
        <w:szCs w:val="16"/>
      </w:rPr>
      <w:fldChar w:fldCharType="begin"/>
    </w:r>
    <w:r w:rsidR="00343446">
      <w:rPr>
        <w:rFonts w:cs="Arial"/>
        <w:sz w:val="16"/>
        <w:szCs w:val="16"/>
      </w:rPr>
      <w:instrText>ADVANCE \l51</w:instrText>
    </w:r>
    <w:r w:rsidR="00343446">
      <w:rPr>
        <w:rFonts w:cs="Arial"/>
        <w:sz w:val="16"/>
        <w:szCs w:val="16"/>
      </w:rPr>
      <w:fldChar w:fldCharType="end"/>
    </w:r>
  </w:p>
  <w:p w14:paraId="34410531" w14:textId="7FC5739E" w:rsidR="00343446" w:rsidRDefault="00343446" w:rsidP="00343446">
    <w:pPr>
      <w:tabs>
        <w:tab w:val="center" w:pos="4860"/>
        <w:tab w:val="right" w:pos="9360"/>
      </w:tabs>
      <w:ind w:left="360"/>
      <w:jc w:val="center"/>
      <w:rPr>
        <w:rFonts w:cs="Arial"/>
        <w:sz w:val="16"/>
        <w:szCs w:val="16"/>
      </w:rPr>
    </w:pPr>
    <w:r>
      <w:rPr>
        <w:rFonts w:cs="Arial"/>
        <w:sz w:val="16"/>
        <w:szCs w:val="16"/>
      </w:rPr>
      <w:t>Building of an exclusive dedicated Telecom Network for NTAMC</w:t>
    </w:r>
  </w:p>
  <w:p w14:paraId="3D70E99D" w14:textId="72839CBA" w:rsidR="00343446" w:rsidRDefault="00343446" w:rsidP="00343446">
    <w:pPr>
      <w:pBdr>
        <w:bottom w:val="single" w:sz="6" w:space="1" w:color="auto"/>
      </w:pBdr>
      <w:tabs>
        <w:tab w:val="center" w:pos="4860"/>
        <w:tab w:val="right" w:pos="9360"/>
      </w:tabs>
      <w:ind w:left="360"/>
      <w:jc w:val="center"/>
      <w:rPr>
        <w:rFonts w:cs="Arial"/>
        <w:sz w:val="16"/>
        <w:szCs w:val="16"/>
      </w:rPr>
    </w:pPr>
    <w:r>
      <w:rPr>
        <w:rFonts w:cs="Arial"/>
        <w:sz w:val="16"/>
        <w:szCs w:val="16"/>
      </w:rPr>
      <w:t xml:space="preserve">Volume II - Technical Specification for </w:t>
    </w:r>
    <w:r w:rsidRPr="005517F5">
      <w:rPr>
        <w:rFonts w:cs="Arial"/>
        <w:b/>
        <w:bCs/>
        <w:sz w:val="16"/>
        <w:szCs w:val="16"/>
      </w:rPr>
      <w:t>Telecom Equipment Package for NTAMC Network</w:t>
    </w:r>
  </w:p>
  <w:p w14:paraId="514FE666" w14:textId="41CDA09D" w:rsidR="008D19C7" w:rsidRPr="00C01BBF" w:rsidRDefault="008D19C7" w:rsidP="00343446">
    <w:pPr>
      <w:tabs>
        <w:tab w:val="center" w:pos="4860"/>
        <w:tab w:val="right" w:pos="9360"/>
      </w:tabs>
      <w:ind w:left="360"/>
      <w:jc w:val="center"/>
      <w:rPr>
        <w:rFonts w:cs="Couri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E6230"/>
    <w:multiLevelType w:val="hybridMultilevel"/>
    <w:tmpl w:val="23061FF2"/>
    <w:lvl w:ilvl="0" w:tplc="04090017">
      <w:start w:val="1"/>
      <w:numFmt w:val="lowerLetter"/>
      <w:lvlText w:val="%1)"/>
      <w:lvlJc w:val="left"/>
      <w:pPr>
        <w:ind w:left="1536" w:hanging="360"/>
      </w:pPr>
    </w:lvl>
    <w:lvl w:ilvl="1" w:tplc="04090019" w:tentative="1">
      <w:start w:val="1"/>
      <w:numFmt w:val="lowerLetter"/>
      <w:lvlText w:val="%2."/>
      <w:lvlJc w:val="left"/>
      <w:pPr>
        <w:ind w:left="2256" w:hanging="360"/>
      </w:pPr>
    </w:lvl>
    <w:lvl w:ilvl="2" w:tplc="0409001B" w:tentative="1">
      <w:start w:val="1"/>
      <w:numFmt w:val="lowerRoman"/>
      <w:lvlText w:val="%3."/>
      <w:lvlJc w:val="right"/>
      <w:pPr>
        <w:ind w:left="2976" w:hanging="180"/>
      </w:pPr>
    </w:lvl>
    <w:lvl w:ilvl="3" w:tplc="0409000F" w:tentative="1">
      <w:start w:val="1"/>
      <w:numFmt w:val="decimal"/>
      <w:lvlText w:val="%4."/>
      <w:lvlJc w:val="left"/>
      <w:pPr>
        <w:ind w:left="3696" w:hanging="360"/>
      </w:pPr>
    </w:lvl>
    <w:lvl w:ilvl="4" w:tplc="04090019" w:tentative="1">
      <w:start w:val="1"/>
      <w:numFmt w:val="lowerLetter"/>
      <w:lvlText w:val="%5."/>
      <w:lvlJc w:val="left"/>
      <w:pPr>
        <w:ind w:left="4416" w:hanging="360"/>
      </w:pPr>
    </w:lvl>
    <w:lvl w:ilvl="5" w:tplc="0409001B" w:tentative="1">
      <w:start w:val="1"/>
      <w:numFmt w:val="lowerRoman"/>
      <w:lvlText w:val="%6."/>
      <w:lvlJc w:val="right"/>
      <w:pPr>
        <w:ind w:left="5136" w:hanging="180"/>
      </w:pPr>
    </w:lvl>
    <w:lvl w:ilvl="6" w:tplc="0409000F" w:tentative="1">
      <w:start w:val="1"/>
      <w:numFmt w:val="decimal"/>
      <w:lvlText w:val="%7."/>
      <w:lvlJc w:val="left"/>
      <w:pPr>
        <w:ind w:left="5856" w:hanging="360"/>
      </w:pPr>
    </w:lvl>
    <w:lvl w:ilvl="7" w:tplc="04090019" w:tentative="1">
      <w:start w:val="1"/>
      <w:numFmt w:val="lowerLetter"/>
      <w:lvlText w:val="%8."/>
      <w:lvlJc w:val="left"/>
      <w:pPr>
        <w:ind w:left="6576" w:hanging="360"/>
      </w:pPr>
    </w:lvl>
    <w:lvl w:ilvl="8" w:tplc="0409001B" w:tentative="1">
      <w:start w:val="1"/>
      <w:numFmt w:val="lowerRoman"/>
      <w:lvlText w:val="%9."/>
      <w:lvlJc w:val="right"/>
      <w:pPr>
        <w:ind w:left="7296" w:hanging="180"/>
      </w:pPr>
    </w:lvl>
  </w:abstractNum>
  <w:abstractNum w:abstractNumId="1" w15:restartNumberingAfterBreak="0">
    <w:nsid w:val="01CE7A75"/>
    <w:multiLevelType w:val="multilevel"/>
    <w:tmpl w:val="24A2D27C"/>
    <w:lvl w:ilvl="0">
      <w:start w:val="2"/>
      <w:numFmt w:val="none"/>
      <w:lvlText w:val="2.2.1.2"/>
      <w:lvlJc w:val="left"/>
      <w:pPr>
        <w:tabs>
          <w:tab w:val="num" w:pos="-1260"/>
        </w:tabs>
        <w:ind w:left="360" w:hanging="360"/>
      </w:pPr>
      <w:rPr>
        <w:rFonts w:hint="default"/>
        <w:b/>
      </w:rPr>
    </w:lvl>
    <w:lvl w:ilvl="1">
      <w:start w:val="2"/>
      <w:numFmt w:val="none"/>
      <w:lvlText w:val="2.2"/>
      <w:lvlJc w:val="left"/>
      <w:pPr>
        <w:tabs>
          <w:tab w:val="num" w:pos="360"/>
        </w:tabs>
        <w:ind w:left="360" w:hanging="360"/>
      </w:pPr>
      <w:rPr>
        <w:rFonts w:ascii="Times New Roman" w:hAnsi="Times New Roman" w:cs="Times New Roman" w:hint="default"/>
        <w:b/>
      </w:rPr>
    </w:lvl>
    <w:lvl w:ilvl="2">
      <w:start w:val="1"/>
      <w:numFmt w:val="lowerLetter"/>
      <w:lvlText w:val="%3)"/>
      <w:lvlJc w:val="left"/>
      <w:pPr>
        <w:tabs>
          <w:tab w:val="num" w:pos="1080"/>
        </w:tabs>
        <w:ind w:left="1080" w:hanging="360"/>
      </w:pPr>
      <w:rPr>
        <w:rFonts w:ascii="Times New Roman" w:hAnsi="Times New Roman" w:cs="Times New Roman" w:hint="default"/>
        <w:b w:val="0"/>
        <w:sz w:val="24"/>
        <w:szCs w:val="22"/>
      </w:rPr>
    </w:lvl>
    <w:lvl w:ilvl="3">
      <w:start w:val="1"/>
      <w:numFmt w:val="none"/>
      <w:lvlText w:val="2.2.1.1"/>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02076F6C"/>
    <w:multiLevelType w:val="multilevel"/>
    <w:tmpl w:val="24A2D27C"/>
    <w:lvl w:ilvl="0">
      <w:start w:val="2"/>
      <w:numFmt w:val="none"/>
      <w:lvlText w:val="2.2.1.2"/>
      <w:lvlJc w:val="left"/>
      <w:pPr>
        <w:tabs>
          <w:tab w:val="num" w:pos="-1260"/>
        </w:tabs>
        <w:ind w:left="360" w:hanging="360"/>
      </w:pPr>
      <w:rPr>
        <w:rFonts w:hint="default"/>
        <w:b/>
      </w:rPr>
    </w:lvl>
    <w:lvl w:ilvl="1">
      <w:start w:val="2"/>
      <w:numFmt w:val="none"/>
      <w:lvlText w:val="2.2"/>
      <w:lvlJc w:val="left"/>
      <w:pPr>
        <w:tabs>
          <w:tab w:val="num" w:pos="360"/>
        </w:tabs>
        <w:ind w:left="360" w:hanging="360"/>
      </w:pPr>
      <w:rPr>
        <w:rFonts w:ascii="Times New Roman" w:hAnsi="Times New Roman" w:cs="Times New Roman" w:hint="default"/>
        <w:b/>
      </w:rPr>
    </w:lvl>
    <w:lvl w:ilvl="2">
      <w:start w:val="1"/>
      <w:numFmt w:val="lowerLetter"/>
      <w:lvlText w:val="%3)"/>
      <w:lvlJc w:val="left"/>
      <w:pPr>
        <w:tabs>
          <w:tab w:val="num" w:pos="1080"/>
        </w:tabs>
        <w:ind w:left="1080" w:hanging="360"/>
      </w:pPr>
      <w:rPr>
        <w:rFonts w:ascii="Times New Roman" w:hAnsi="Times New Roman" w:cs="Times New Roman" w:hint="default"/>
        <w:b w:val="0"/>
        <w:sz w:val="24"/>
        <w:szCs w:val="22"/>
      </w:rPr>
    </w:lvl>
    <w:lvl w:ilvl="3">
      <w:start w:val="1"/>
      <w:numFmt w:val="none"/>
      <w:lvlText w:val="2.2.1.1"/>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3504979"/>
    <w:multiLevelType w:val="hybridMultilevel"/>
    <w:tmpl w:val="3E909EB2"/>
    <w:lvl w:ilvl="0" w:tplc="C5AA9624">
      <w:start w:val="1"/>
      <w:numFmt w:val="lowerRoman"/>
      <w:lvlText w:val="%1."/>
      <w:lvlJc w:val="right"/>
      <w:pPr>
        <w:tabs>
          <w:tab w:val="num" w:pos="1080"/>
        </w:tabs>
        <w:ind w:left="1080" w:hanging="360"/>
      </w:pPr>
      <w:rPr>
        <w:rFonts w:hint="default"/>
        <w:b w:val="0"/>
      </w:rPr>
    </w:lvl>
    <w:lvl w:ilvl="1" w:tplc="04090003">
      <w:start w:val="1"/>
      <w:numFmt w:val="lowerRoman"/>
      <w:lvlText w:val="(%2)"/>
      <w:lvlJc w:val="left"/>
      <w:pPr>
        <w:tabs>
          <w:tab w:val="num" w:pos="1713"/>
        </w:tabs>
        <w:ind w:left="1713" w:hanging="720"/>
      </w:pPr>
      <w:rPr>
        <w:rFonts w:cs="Times New Roman" w:hint="default"/>
      </w:rPr>
    </w:lvl>
    <w:lvl w:ilvl="2" w:tplc="04090005">
      <w:start w:val="1"/>
      <w:numFmt w:val="lowerLetter"/>
      <w:lvlText w:val="(%3)"/>
      <w:lvlJc w:val="left"/>
      <w:pPr>
        <w:tabs>
          <w:tab w:val="num" w:pos="1980"/>
        </w:tabs>
        <w:ind w:left="1980" w:hanging="360"/>
      </w:pPr>
      <w:rPr>
        <w:rFonts w:cs="Times New Roman" w:hint="default"/>
      </w:rPr>
    </w:lvl>
    <w:lvl w:ilvl="3" w:tplc="04090001">
      <w:start w:val="1"/>
      <w:numFmt w:val="decimal"/>
      <w:lvlText w:val="%4."/>
      <w:lvlJc w:val="left"/>
      <w:pPr>
        <w:ind w:left="2520" w:hanging="360"/>
      </w:pPr>
      <w:rPr>
        <w:rFonts w:hint="default"/>
      </w:rPr>
    </w:lvl>
    <w:lvl w:ilvl="4" w:tplc="04090003">
      <w:start w:val="1"/>
      <w:numFmt w:val="lowerLetter"/>
      <w:lvlText w:val="%5."/>
      <w:lvlJc w:val="left"/>
      <w:pPr>
        <w:tabs>
          <w:tab w:val="num" w:pos="3240"/>
        </w:tabs>
        <w:ind w:left="3240" w:hanging="360"/>
      </w:pPr>
      <w:rPr>
        <w:rFonts w:cs="Times New Roman"/>
      </w:rPr>
    </w:lvl>
    <w:lvl w:ilvl="5" w:tplc="40090017">
      <w:start w:val="1"/>
      <w:numFmt w:val="lowerLetter"/>
      <w:lvlText w:val="%6)"/>
      <w:lvlJc w:val="left"/>
      <w:pPr>
        <w:tabs>
          <w:tab w:val="num" w:pos="3960"/>
        </w:tabs>
        <w:ind w:left="3960" w:hanging="180"/>
      </w:pPr>
      <w:rPr>
        <w:rFonts w:hint="default"/>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 w15:restartNumberingAfterBreak="0">
    <w:nsid w:val="039929CA"/>
    <w:multiLevelType w:val="multilevel"/>
    <w:tmpl w:val="D5CEFDBA"/>
    <w:lvl w:ilvl="0">
      <w:start w:val="2"/>
      <w:numFmt w:val="decimal"/>
      <w:lvlText w:val="%1"/>
      <w:lvlJc w:val="left"/>
      <w:pPr>
        <w:ind w:left="600" w:hanging="600"/>
      </w:pPr>
      <w:rPr>
        <w:rFonts w:hint="default"/>
      </w:rPr>
    </w:lvl>
    <w:lvl w:ilvl="1">
      <w:start w:val="11"/>
      <w:numFmt w:val="decimal"/>
      <w:lvlText w:val="%1.%2"/>
      <w:lvlJc w:val="left"/>
      <w:pPr>
        <w:ind w:left="1007" w:hanging="600"/>
      </w:pPr>
      <w:rPr>
        <w:rFonts w:ascii="Times New Roman" w:hAnsi="Times New Roman" w:cs="Times New Roman" w:hint="default"/>
      </w:rPr>
    </w:lvl>
    <w:lvl w:ilvl="2">
      <w:start w:val="1"/>
      <w:numFmt w:val="decimal"/>
      <w:lvlText w:val="%1.%2.%3"/>
      <w:lvlJc w:val="left"/>
      <w:pPr>
        <w:ind w:left="1534" w:hanging="720"/>
      </w:pPr>
      <w:rPr>
        <w:rFonts w:ascii="Times New Roman" w:hAnsi="Times New Roman" w:cs="Times New Roman" w:hint="default"/>
        <w:b w:val="0"/>
        <w:bCs w:val="0"/>
        <w:sz w:val="24"/>
        <w:szCs w:val="24"/>
      </w:rPr>
    </w:lvl>
    <w:lvl w:ilvl="3">
      <w:start w:val="1"/>
      <w:numFmt w:val="decimal"/>
      <w:lvlText w:val="%1.%2.%3.%4"/>
      <w:lvlJc w:val="left"/>
      <w:pPr>
        <w:ind w:left="1941" w:hanging="720"/>
      </w:pPr>
      <w:rPr>
        <w:rFonts w:hint="default"/>
      </w:rPr>
    </w:lvl>
    <w:lvl w:ilvl="4">
      <w:start w:val="1"/>
      <w:numFmt w:val="decimal"/>
      <w:lvlText w:val="%1.%2.%3.%4.%5"/>
      <w:lvlJc w:val="left"/>
      <w:pPr>
        <w:ind w:left="2708" w:hanging="1080"/>
      </w:pPr>
      <w:rPr>
        <w:rFonts w:hint="default"/>
      </w:rPr>
    </w:lvl>
    <w:lvl w:ilvl="5">
      <w:start w:val="1"/>
      <w:numFmt w:val="decimal"/>
      <w:lvlText w:val="%1.%2.%3.%4.%5.%6"/>
      <w:lvlJc w:val="left"/>
      <w:pPr>
        <w:ind w:left="3115" w:hanging="1080"/>
      </w:pPr>
      <w:rPr>
        <w:rFonts w:hint="default"/>
      </w:rPr>
    </w:lvl>
    <w:lvl w:ilvl="6">
      <w:start w:val="1"/>
      <w:numFmt w:val="decimal"/>
      <w:lvlText w:val="%1.%2.%3.%4.%5.%6.%7"/>
      <w:lvlJc w:val="left"/>
      <w:pPr>
        <w:ind w:left="3882" w:hanging="1440"/>
      </w:pPr>
      <w:rPr>
        <w:rFonts w:hint="default"/>
      </w:rPr>
    </w:lvl>
    <w:lvl w:ilvl="7">
      <w:start w:val="1"/>
      <w:numFmt w:val="decimal"/>
      <w:lvlText w:val="%1.%2.%3.%4.%5.%6.%7.%8"/>
      <w:lvlJc w:val="left"/>
      <w:pPr>
        <w:ind w:left="4289" w:hanging="1440"/>
      </w:pPr>
      <w:rPr>
        <w:rFonts w:hint="default"/>
      </w:rPr>
    </w:lvl>
    <w:lvl w:ilvl="8">
      <w:start w:val="1"/>
      <w:numFmt w:val="decimal"/>
      <w:lvlText w:val="%1.%2.%3.%4.%5.%6.%7.%8.%9"/>
      <w:lvlJc w:val="left"/>
      <w:pPr>
        <w:ind w:left="5056" w:hanging="1800"/>
      </w:pPr>
      <w:rPr>
        <w:rFonts w:hint="default"/>
      </w:rPr>
    </w:lvl>
  </w:abstractNum>
  <w:abstractNum w:abstractNumId="5" w15:restartNumberingAfterBreak="0">
    <w:nsid w:val="03D95542"/>
    <w:multiLevelType w:val="multilevel"/>
    <w:tmpl w:val="B00E7824"/>
    <w:styleLink w:val="ZTEBullet"/>
    <w:lvl w:ilvl="0">
      <w:start w:val="1"/>
      <w:numFmt w:val="bullet"/>
      <w:lvlText w:val=""/>
      <w:lvlJc w:val="left"/>
      <w:pPr>
        <w:tabs>
          <w:tab w:val="num" w:pos="1247"/>
        </w:tabs>
        <w:ind w:left="1701" w:hanging="454"/>
      </w:pPr>
      <w:rPr>
        <w:rFonts w:ascii="Wingdings" w:hAnsi="Wingdings" w:hint="default"/>
        <w:color w:val="auto"/>
      </w:rPr>
    </w:lvl>
    <w:lvl w:ilvl="1">
      <w:start w:val="1"/>
      <w:numFmt w:val="bullet"/>
      <w:lvlText w:val=""/>
      <w:lvlJc w:val="left"/>
      <w:pPr>
        <w:tabs>
          <w:tab w:val="num" w:pos="1701"/>
        </w:tabs>
        <w:ind w:left="2155" w:hanging="454"/>
      </w:pPr>
      <w:rPr>
        <w:rFonts w:ascii="Symbol" w:hAnsi="Symbol" w:hint="default"/>
        <w:color w:val="auto"/>
      </w:rPr>
    </w:lvl>
    <w:lvl w:ilvl="2">
      <w:start w:val="1"/>
      <w:numFmt w:val="bullet"/>
      <w:lvlText w:val=""/>
      <w:lvlJc w:val="left"/>
      <w:pPr>
        <w:tabs>
          <w:tab w:val="num" w:pos="2155"/>
        </w:tabs>
        <w:ind w:left="2608" w:hanging="453"/>
      </w:pPr>
      <w:rPr>
        <w:rFonts w:ascii="Wingdings" w:hAnsi="Wingdings" w:hint="default"/>
        <w:color w:val="auto"/>
      </w:rPr>
    </w:lvl>
    <w:lvl w:ilvl="3">
      <w:start w:val="1"/>
      <w:numFmt w:val="bullet"/>
      <w:lvlText w:val=""/>
      <w:lvlJc w:val="left"/>
      <w:pPr>
        <w:tabs>
          <w:tab w:val="num" w:pos="2608"/>
        </w:tabs>
        <w:ind w:left="3062" w:hanging="454"/>
      </w:pPr>
      <w:rPr>
        <w:rFonts w:ascii="Wingdings" w:hAnsi="Wingdings" w:hint="default"/>
        <w:color w:val="auto"/>
      </w:rPr>
    </w:lvl>
    <w:lvl w:ilvl="4">
      <w:start w:val="1"/>
      <w:numFmt w:val="bullet"/>
      <w:lvlText w:val=""/>
      <w:lvlJc w:val="left"/>
      <w:pPr>
        <w:tabs>
          <w:tab w:val="num" w:pos="3062"/>
        </w:tabs>
        <w:ind w:left="3515" w:hanging="453"/>
      </w:pPr>
      <w:rPr>
        <w:rFonts w:ascii="Symbol" w:hAnsi="Symbol" w:hint="default"/>
        <w:color w:val="auto"/>
      </w:rPr>
    </w:lvl>
    <w:lvl w:ilvl="5">
      <w:start w:val="1"/>
      <w:numFmt w:val="bullet"/>
      <w:lvlText w:val=""/>
      <w:lvlJc w:val="left"/>
      <w:pPr>
        <w:tabs>
          <w:tab w:val="num" w:pos="3515"/>
        </w:tabs>
        <w:ind w:left="3969" w:hanging="454"/>
      </w:pPr>
      <w:rPr>
        <w:rFonts w:ascii="Wingdings" w:hAnsi="Wingdings" w:hint="default"/>
        <w:color w:val="auto"/>
      </w:rPr>
    </w:lvl>
    <w:lvl w:ilvl="6">
      <w:start w:val="1"/>
      <w:numFmt w:val="bullet"/>
      <w:lvlText w:val=""/>
      <w:lvlJc w:val="left"/>
      <w:pPr>
        <w:tabs>
          <w:tab w:val="num" w:pos="3969"/>
        </w:tabs>
        <w:ind w:left="4423" w:hanging="454"/>
      </w:pPr>
      <w:rPr>
        <w:rFonts w:ascii="Wingdings" w:hAnsi="Wingdings" w:hint="default"/>
        <w:color w:val="auto"/>
      </w:rPr>
    </w:lvl>
    <w:lvl w:ilvl="7">
      <w:start w:val="1"/>
      <w:numFmt w:val="bullet"/>
      <w:lvlText w:val=""/>
      <w:lvlJc w:val="left"/>
      <w:pPr>
        <w:tabs>
          <w:tab w:val="num" w:pos="4423"/>
        </w:tabs>
        <w:ind w:left="4876" w:hanging="453"/>
      </w:pPr>
      <w:rPr>
        <w:rFonts w:ascii="Symbol" w:hAnsi="Symbol" w:hint="default"/>
        <w:color w:val="auto"/>
      </w:rPr>
    </w:lvl>
    <w:lvl w:ilvl="8">
      <w:start w:val="1"/>
      <w:numFmt w:val="bullet"/>
      <w:lvlText w:val=""/>
      <w:lvlJc w:val="left"/>
      <w:pPr>
        <w:ind w:left="5330" w:hanging="454"/>
      </w:pPr>
      <w:rPr>
        <w:rFonts w:ascii="Wingdings" w:hAnsi="Wingdings" w:hint="default"/>
        <w:color w:val="auto"/>
      </w:rPr>
    </w:lvl>
  </w:abstractNum>
  <w:abstractNum w:abstractNumId="6" w15:restartNumberingAfterBreak="0">
    <w:nsid w:val="03EF2567"/>
    <w:multiLevelType w:val="hybridMultilevel"/>
    <w:tmpl w:val="4704E66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E9342E1"/>
    <w:multiLevelType w:val="multilevel"/>
    <w:tmpl w:val="C97E7F12"/>
    <w:lvl w:ilvl="0">
      <w:start w:val="2"/>
      <w:numFmt w:val="decimal"/>
      <w:lvlText w:val="%1"/>
      <w:lvlJc w:val="left"/>
      <w:pPr>
        <w:ind w:left="480" w:hanging="480"/>
      </w:pPr>
      <w:rPr>
        <w:rFonts w:hint="default"/>
        <w:color w:val="000000"/>
      </w:rPr>
    </w:lvl>
    <w:lvl w:ilvl="1">
      <w:start w:val="8"/>
      <w:numFmt w:val="decimal"/>
      <w:lvlText w:val="%1.%2"/>
      <w:lvlJc w:val="left"/>
      <w:pPr>
        <w:ind w:left="885" w:hanging="480"/>
      </w:pPr>
      <w:rPr>
        <w:rFonts w:hint="default"/>
        <w:color w:val="000000"/>
      </w:rPr>
    </w:lvl>
    <w:lvl w:ilvl="2">
      <w:start w:val="1"/>
      <w:numFmt w:val="decimal"/>
      <w:lvlText w:val="%1.%2.%3"/>
      <w:lvlJc w:val="left"/>
      <w:pPr>
        <w:ind w:left="1530" w:hanging="720"/>
      </w:pPr>
      <w:rPr>
        <w:rFonts w:hint="default"/>
        <w:color w:val="000000"/>
      </w:rPr>
    </w:lvl>
    <w:lvl w:ilvl="3">
      <w:start w:val="1"/>
      <w:numFmt w:val="lowerLetter"/>
      <w:lvlText w:val="%4)"/>
      <w:lvlJc w:val="left"/>
      <w:pPr>
        <w:ind w:left="1935" w:hanging="720"/>
      </w:pPr>
      <w:rPr>
        <w:rFonts w:hint="default"/>
        <w:color w:val="000000"/>
      </w:rPr>
    </w:lvl>
    <w:lvl w:ilvl="4">
      <w:start w:val="1"/>
      <w:numFmt w:val="decimal"/>
      <w:lvlText w:val="%1.%2.%3.%4.%5"/>
      <w:lvlJc w:val="left"/>
      <w:pPr>
        <w:ind w:left="2700" w:hanging="1080"/>
      </w:pPr>
      <w:rPr>
        <w:rFonts w:hint="default"/>
        <w:color w:val="000000"/>
      </w:rPr>
    </w:lvl>
    <w:lvl w:ilvl="5">
      <w:start w:val="1"/>
      <w:numFmt w:val="decimal"/>
      <w:lvlText w:val="%1.%2.%3.%4.%5.%6"/>
      <w:lvlJc w:val="left"/>
      <w:pPr>
        <w:ind w:left="3105" w:hanging="1080"/>
      </w:pPr>
      <w:rPr>
        <w:rFonts w:hint="default"/>
        <w:color w:val="000000"/>
      </w:rPr>
    </w:lvl>
    <w:lvl w:ilvl="6">
      <w:start w:val="1"/>
      <w:numFmt w:val="decimal"/>
      <w:lvlText w:val="%1.%2.%3.%4.%5.%6.%7"/>
      <w:lvlJc w:val="left"/>
      <w:pPr>
        <w:ind w:left="3870" w:hanging="1440"/>
      </w:pPr>
      <w:rPr>
        <w:rFonts w:hint="default"/>
        <w:color w:val="000000"/>
      </w:rPr>
    </w:lvl>
    <w:lvl w:ilvl="7">
      <w:start w:val="1"/>
      <w:numFmt w:val="decimal"/>
      <w:lvlText w:val="%1.%2.%3.%4.%5.%6.%7.%8"/>
      <w:lvlJc w:val="left"/>
      <w:pPr>
        <w:ind w:left="4275" w:hanging="1440"/>
      </w:pPr>
      <w:rPr>
        <w:rFonts w:hint="default"/>
        <w:color w:val="000000"/>
      </w:rPr>
    </w:lvl>
    <w:lvl w:ilvl="8">
      <w:start w:val="1"/>
      <w:numFmt w:val="decimal"/>
      <w:lvlText w:val="%1.%2.%3.%4.%5.%6.%7.%8.%9"/>
      <w:lvlJc w:val="left"/>
      <w:pPr>
        <w:ind w:left="5040" w:hanging="1800"/>
      </w:pPr>
      <w:rPr>
        <w:rFonts w:hint="default"/>
        <w:color w:val="000000"/>
      </w:rPr>
    </w:lvl>
  </w:abstractNum>
  <w:abstractNum w:abstractNumId="8" w15:restartNumberingAfterBreak="0">
    <w:nsid w:val="0EE52B47"/>
    <w:multiLevelType w:val="hybridMultilevel"/>
    <w:tmpl w:val="EC529706"/>
    <w:lvl w:ilvl="0" w:tplc="FEEC6D40">
      <w:start w:val="1"/>
      <w:numFmt w:val="lowerLetter"/>
      <w:lvlText w:val="%1)"/>
      <w:lvlJc w:val="left"/>
      <w:pPr>
        <w:tabs>
          <w:tab w:val="num" w:pos="960"/>
        </w:tabs>
        <w:ind w:left="960" w:hanging="360"/>
      </w:pPr>
      <w:rPr>
        <w:rFonts w:hint="default"/>
      </w:rPr>
    </w:lvl>
    <w:lvl w:ilvl="1" w:tplc="3DFEB5AC" w:tentative="1">
      <w:start w:val="1"/>
      <w:numFmt w:val="lowerLetter"/>
      <w:lvlText w:val="%2."/>
      <w:lvlJc w:val="left"/>
      <w:pPr>
        <w:tabs>
          <w:tab w:val="num" w:pos="1680"/>
        </w:tabs>
        <w:ind w:left="1680" w:hanging="360"/>
      </w:pPr>
    </w:lvl>
    <w:lvl w:ilvl="2" w:tplc="4009001B" w:tentative="1">
      <w:start w:val="1"/>
      <w:numFmt w:val="lowerRoman"/>
      <w:lvlText w:val="%3."/>
      <w:lvlJc w:val="right"/>
      <w:pPr>
        <w:tabs>
          <w:tab w:val="num" w:pos="2400"/>
        </w:tabs>
        <w:ind w:left="2400" w:hanging="180"/>
      </w:pPr>
    </w:lvl>
    <w:lvl w:ilvl="3" w:tplc="4009000F" w:tentative="1">
      <w:start w:val="1"/>
      <w:numFmt w:val="decimal"/>
      <w:lvlText w:val="%4."/>
      <w:lvlJc w:val="left"/>
      <w:pPr>
        <w:tabs>
          <w:tab w:val="num" w:pos="3120"/>
        </w:tabs>
        <w:ind w:left="3120" w:hanging="360"/>
      </w:pPr>
    </w:lvl>
    <w:lvl w:ilvl="4" w:tplc="40090019" w:tentative="1">
      <w:start w:val="1"/>
      <w:numFmt w:val="lowerLetter"/>
      <w:lvlText w:val="%5."/>
      <w:lvlJc w:val="left"/>
      <w:pPr>
        <w:tabs>
          <w:tab w:val="num" w:pos="3840"/>
        </w:tabs>
        <w:ind w:left="3840" w:hanging="360"/>
      </w:pPr>
    </w:lvl>
    <w:lvl w:ilvl="5" w:tplc="4009001B" w:tentative="1">
      <w:start w:val="1"/>
      <w:numFmt w:val="lowerRoman"/>
      <w:lvlText w:val="%6."/>
      <w:lvlJc w:val="right"/>
      <w:pPr>
        <w:tabs>
          <w:tab w:val="num" w:pos="4560"/>
        </w:tabs>
        <w:ind w:left="4560" w:hanging="180"/>
      </w:pPr>
    </w:lvl>
    <w:lvl w:ilvl="6" w:tplc="4009000F" w:tentative="1">
      <w:start w:val="1"/>
      <w:numFmt w:val="decimal"/>
      <w:lvlText w:val="%7."/>
      <w:lvlJc w:val="left"/>
      <w:pPr>
        <w:tabs>
          <w:tab w:val="num" w:pos="5280"/>
        </w:tabs>
        <w:ind w:left="5280" w:hanging="360"/>
      </w:pPr>
    </w:lvl>
    <w:lvl w:ilvl="7" w:tplc="40090019" w:tentative="1">
      <w:start w:val="1"/>
      <w:numFmt w:val="lowerLetter"/>
      <w:lvlText w:val="%8."/>
      <w:lvlJc w:val="left"/>
      <w:pPr>
        <w:tabs>
          <w:tab w:val="num" w:pos="6000"/>
        </w:tabs>
        <w:ind w:left="6000" w:hanging="360"/>
      </w:pPr>
    </w:lvl>
    <w:lvl w:ilvl="8" w:tplc="4009001B" w:tentative="1">
      <w:start w:val="1"/>
      <w:numFmt w:val="lowerRoman"/>
      <w:lvlText w:val="%9."/>
      <w:lvlJc w:val="right"/>
      <w:pPr>
        <w:tabs>
          <w:tab w:val="num" w:pos="6720"/>
        </w:tabs>
        <w:ind w:left="6720" w:hanging="180"/>
      </w:pPr>
    </w:lvl>
  </w:abstractNum>
  <w:abstractNum w:abstractNumId="9" w15:restartNumberingAfterBreak="0">
    <w:nsid w:val="16F14757"/>
    <w:multiLevelType w:val="multilevel"/>
    <w:tmpl w:val="D1D2177E"/>
    <w:lvl w:ilvl="0">
      <w:start w:val="2"/>
      <w:numFmt w:val="decimal"/>
      <w:lvlText w:val="%1"/>
      <w:lvlJc w:val="left"/>
      <w:pPr>
        <w:ind w:left="480" w:hanging="480"/>
      </w:pPr>
      <w:rPr>
        <w:rFonts w:hint="default"/>
      </w:rPr>
    </w:lvl>
    <w:lvl w:ilvl="1">
      <w:start w:val="3"/>
      <w:numFmt w:val="decimal"/>
      <w:lvlText w:val="%1.%2"/>
      <w:lvlJc w:val="left"/>
      <w:pPr>
        <w:ind w:left="1110" w:hanging="480"/>
      </w:pPr>
      <w:rPr>
        <w:rFonts w:hint="default"/>
      </w:rPr>
    </w:lvl>
    <w:lvl w:ilvl="2">
      <w:start w:val="1"/>
      <w:numFmt w:val="lowerRoman"/>
      <w:lvlText w:val="%3."/>
      <w:lvlJc w:val="right"/>
      <w:pPr>
        <w:ind w:left="1980" w:hanging="720"/>
      </w:pPr>
      <w:rPr>
        <w:rFonts w:hint="default"/>
        <w:b w:val="0"/>
      </w:rPr>
    </w:lvl>
    <w:lvl w:ilvl="3">
      <w:start w:val="1"/>
      <w:numFmt w:val="lowerLetter"/>
      <w:lvlText w:val="%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0" w15:restartNumberingAfterBreak="0">
    <w:nsid w:val="174E4C63"/>
    <w:multiLevelType w:val="multilevel"/>
    <w:tmpl w:val="7A4ADB2C"/>
    <w:lvl w:ilvl="0">
      <w:start w:val="1"/>
      <w:numFmt w:val="lowerRoman"/>
      <w:lvlText w:val="%1."/>
      <w:lvlJc w:val="right"/>
      <w:pPr>
        <w:tabs>
          <w:tab w:val="num" w:pos="480"/>
        </w:tabs>
        <w:ind w:left="480" w:hanging="480"/>
      </w:pPr>
      <w:rPr>
        <w:rFonts w:hint="default"/>
      </w:rPr>
    </w:lvl>
    <w:lvl w:ilvl="1">
      <w:start w:val="3"/>
      <w:numFmt w:val="decimal"/>
      <w:lvlText w:val="2.%2"/>
      <w:lvlJc w:val="left"/>
      <w:pPr>
        <w:tabs>
          <w:tab w:val="num" w:pos="527"/>
        </w:tabs>
        <w:ind w:left="527" w:hanging="480"/>
      </w:pPr>
      <w:rPr>
        <w:rFonts w:ascii="Times New Roman" w:hAnsi="Times New Roman" w:cs="Times New Roman" w:hint="default"/>
        <w:b/>
        <w:bCs/>
        <w:sz w:val="24"/>
        <w:szCs w:val="22"/>
      </w:rPr>
    </w:lvl>
    <w:lvl w:ilvl="2">
      <w:start w:val="1"/>
      <w:numFmt w:val="decimal"/>
      <w:lvlText w:val="2.%2.%3"/>
      <w:lvlJc w:val="left"/>
      <w:pPr>
        <w:tabs>
          <w:tab w:val="num" w:pos="814"/>
        </w:tabs>
        <w:ind w:left="814" w:hanging="720"/>
      </w:pPr>
      <w:rPr>
        <w:rFonts w:ascii="Times New Roman" w:hAnsi="Times New Roman" w:cs="Times New Roman" w:hint="default"/>
        <w:b/>
        <w:bCs w:val="0"/>
        <w:color w:val="auto"/>
        <w:sz w:val="24"/>
        <w:szCs w:val="22"/>
      </w:rPr>
    </w:lvl>
    <w:lvl w:ilvl="3">
      <w:start w:val="1"/>
      <w:numFmt w:val="decimal"/>
      <w:lvlText w:val="%1.%2.%3.%4"/>
      <w:lvlJc w:val="left"/>
      <w:pPr>
        <w:tabs>
          <w:tab w:val="num" w:pos="861"/>
        </w:tabs>
        <w:ind w:left="861" w:hanging="720"/>
      </w:pPr>
      <w:rPr>
        <w:rFonts w:hint="default"/>
      </w:rPr>
    </w:lvl>
    <w:lvl w:ilvl="4">
      <w:start w:val="1"/>
      <w:numFmt w:val="decimal"/>
      <w:lvlText w:val="%1.%2.%3.%4.%5"/>
      <w:lvlJc w:val="left"/>
      <w:pPr>
        <w:tabs>
          <w:tab w:val="num" w:pos="1268"/>
        </w:tabs>
        <w:ind w:left="1268" w:hanging="1080"/>
      </w:pPr>
      <w:rPr>
        <w:rFonts w:hint="default"/>
      </w:rPr>
    </w:lvl>
    <w:lvl w:ilvl="5">
      <w:start w:val="1"/>
      <w:numFmt w:val="decimal"/>
      <w:lvlText w:val="%1.%2.%3.%4.%5.%6"/>
      <w:lvlJc w:val="left"/>
      <w:pPr>
        <w:tabs>
          <w:tab w:val="num" w:pos="1315"/>
        </w:tabs>
        <w:ind w:left="1315" w:hanging="1080"/>
      </w:pPr>
      <w:rPr>
        <w:rFonts w:hint="default"/>
      </w:rPr>
    </w:lvl>
    <w:lvl w:ilvl="6">
      <w:start w:val="1"/>
      <w:numFmt w:val="decimal"/>
      <w:lvlText w:val="%1.%2.%3.%4.%5.%6.%7"/>
      <w:lvlJc w:val="left"/>
      <w:pPr>
        <w:tabs>
          <w:tab w:val="num" w:pos="1722"/>
        </w:tabs>
        <w:ind w:left="1722" w:hanging="1440"/>
      </w:pPr>
      <w:rPr>
        <w:rFonts w:hint="default"/>
      </w:rPr>
    </w:lvl>
    <w:lvl w:ilvl="7">
      <w:start w:val="1"/>
      <w:numFmt w:val="decimal"/>
      <w:lvlText w:val="%1.%2.%3.%4.%5.%6.%7.%8"/>
      <w:lvlJc w:val="left"/>
      <w:pPr>
        <w:tabs>
          <w:tab w:val="num" w:pos="1769"/>
        </w:tabs>
        <w:ind w:left="1769" w:hanging="1440"/>
      </w:pPr>
      <w:rPr>
        <w:rFonts w:hint="default"/>
      </w:rPr>
    </w:lvl>
    <w:lvl w:ilvl="8">
      <w:start w:val="1"/>
      <w:numFmt w:val="decimal"/>
      <w:lvlText w:val="%1.%2.%3.%4.%5.%6.%7.%8.%9"/>
      <w:lvlJc w:val="left"/>
      <w:pPr>
        <w:tabs>
          <w:tab w:val="num" w:pos="2176"/>
        </w:tabs>
        <w:ind w:left="2176" w:hanging="1800"/>
      </w:pPr>
      <w:rPr>
        <w:rFonts w:hint="default"/>
      </w:rPr>
    </w:lvl>
  </w:abstractNum>
  <w:abstractNum w:abstractNumId="11" w15:restartNumberingAfterBreak="0">
    <w:nsid w:val="197C6356"/>
    <w:multiLevelType w:val="hybridMultilevel"/>
    <w:tmpl w:val="64360724"/>
    <w:lvl w:ilvl="0" w:tplc="04090005">
      <w:start w:val="1"/>
      <w:numFmt w:val="lowerRoman"/>
      <w:lvlText w:val="%1."/>
      <w:lvlJc w:val="right"/>
      <w:pPr>
        <w:tabs>
          <w:tab w:val="num" w:pos="3960"/>
        </w:tabs>
        <w:ind w:left="3960" w:hanging="180"/>
      </w:pPr>
      <w:rPr>
        <w:rFonts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A9E5B3F"/>
    <w:multiLevelType w:val="hybridMultilevel"/>
    <w:tmpl w:val="25C8C5EC"/>
    <w:lvl w:ilvl="0" w:tplc="04090011">
      <w:start w:val="1"/>
      <w:numFmt w:val="decimal"/>
      <w:lvlText w:val="%1)"/>
      <w:lvlJc w:val="left"/>
      <w:pPr>
        <w:ind w:left="1659" w:hanging="452"/>
      </w:pPr>
      <w:rPr>
        <w:rFonts w:hint="default"/>
        <w:color w:val="auto"/>
        <w:sz w:val="24"/>
        <w:szCs w:val="24"/>
      </w:rPr>
    </w:lvl>
    <w:lvl w:ilvl="1" w:tplc="40090003" w:tentative="1">
      <w:start w:val="1"/>
      <w:numFmt w:val="bullet"/>
      <w:lvlText w:val="o"/>
      <w:lvlJc w:val="left"/>
      <w:pPr>
        <w:ind w:left="1684" w:hanging="360"/>
      </w:pPr>
      <w:rPr>
        <w:rFonts w:ascii="Courier New" w:hAnsi="Courier New" w:cs="Courier New" w:hint="default"/>
      </w:rPr>
    </w:lvl>
    <w:lvl w:ilvl="2" w:tplc="40090005" w:tentative="1">
      <w:start w:val="1"/>
      <w:numFmt w:val="bullet"/>
      <w:lvlText w:val=""/>
      <w:lvlJc w:val="left"/>
      <w:pPr>
        <w:ind w:left="2404" w:hanging="360"/>
      </w:pPr>
      <w:rPr>
        <w:rFonts w:ascii="Wingdings" w:hAnsi="Wingdings" w:hint="default"/>
      </w:rPr>
    </w:lvl>
    <w:lvl w:ilvl="3" w:tplc="40090001" w:tentative="1">
      <w:start w:val="1"/>
      <w:numFmt w:val="bullet"/>
      <w:lvlText w:val=""/>
      <w:lvlJc w:val="left"/>
      <w:pPr>
        <w:ind w:left="3124" w:hanging="360"/>
      </w:pPr>
      <w:rPr>
        <w:rFonts w:ascii="Symbol" w:hAnsi="Symbol" w:hint="default"/>
      </w:rPr>
    </w:lvl>
    <w:lvl w:ilvl="4" w:tplc="40090003" w:tentative="1">
      <w:start w:val="1"/>
      <w:numFmt w:val="bullet"/>
      <w:lvlText w:val="o"/>
      <w:lvlJc w:val="left"/>
      <w:pPr>
        <w:ind w:left="3844" w:hanging="360"/>
      </w:pPr>
      <w:rPr>
        <w:rFonts w:ascii="Courier New" w:hAnsi="Courier New" w:cs="Courier New" w:hint="default"/>
      </w:rPr>
    </w:lvl>
    <w:lvl w:ilvl="5" w:tplc="40090005" w:tentative="1">
      <w:start w:val="1"/>
      <w:numFmt w:val="bullet"/>
      <w:lvlText w:val=""/>
      <w:lvlJc w:val="left"/>
      <w:pPr>
        <w:ind w:left="4564" w:hanging="360"/>
      </w:pPr>
      <w:rPr>
        <w:rFonts w:ascii="Wingdings" w:hAnsi="Wingdings" w:hint="default"/>
      </w:rPr>
    </w:lvl>
    <w:lvl w:ilvl="6" w:tplc="40090001" w:tentative="1">
      <w:start w:val="1"/>
      <w:numFmt w:val="bullet"/>
      <w:lvlText w:val=""/>
      <w:lvlJc w:val="left"/>
      <w:pPr>
        <w:ind w:left="5284" w:hanging="360"/>
      </w:pPr>
      <w:rPr>
        <w:rFonts w:ascii="Symbol" w:hAnsi="Symbol" w:hint="default"/>
      </w:rPr>
    </w:lvl>
    <w:lvl w:ilvl="7" w:tplc="40090003" w:tentative="1">
      <w:start w:val="1"/>
      <w:numFmt w:val="bullet"/>
      <w:lvlText w:val="o"/>
      <w:lvlJc w:val="left"/>
      <w:pPr>
        <w:ind w:left="6004" w:hanging="360"/>
      </w:pPr>
      <w:rPr>
        <w:rFonts w:ascii="Courier New" w:hAnsi="Courier New" w:cs="Courier New" w:hint="default"/>
      </w:rPr>
    </w:lvl>
    <w:lvl w:ilvl="8" w:tplc="40090005" w:tentative="1">
      <w:start w:val="1"/>
      <w:numFmt w:val="bullet"/>
      <w:lvlText w:val=""/>
      <w:lvlJc w:val="left"/>
      <w:pPr>
        <w:ind w:left="6724" w:hanging="360"/>
      </w:pPr>
      <w:rPr>
        <w:rFonts w:ascii="Wingdings" w:hAnsi="Wingdings" w:hint="default"/>
      </w:rPr>
    </w:lvl>
  </w:abstractNum>
  <w:abstractNum w:abstractNumId="13" w15:restartNumberingAfterBreak="0">
    <w:nsid w:val="1B763EA8"/>
    <w:multiLevelType w:val="multilevel"/>
    <w:tmpl w:val="A27E51CC"/>
    <w:lvl w:ilvl="0">
      <w:start w:val="1"/>
      <w:numFmt w:val="bullet"/>
      <w:pStyle w:val="Bullet"/>
      <w:lvlText w:val=""/>
      <w:lvlJc w:val="left"/>
      <w:pPr>
        <w:tabs>
          <w:tab w:val="num" w:pos="1712"/>
        </w:tabs>
        <w:ind w:left="1712" w:hanging="453"/>
      </w:pPr>
      <w:rPr>
        <w:rFonts w:ascii="Wingdings" w:hAnsi="Wingdings" w:hint="default"/>
      </w:rPr>
    </w:lvl>
    <w:lvl w:ilvl="1">
      <w:start w:val="1"/>
      <w:numFmt w:val="decimal"/>
      <w:lvlText w:val="%1.%2."/>
      <w:lvlJc w:val="left"/>
      <w:pPr>
        <w:tabs>
          <w:tab w:val="num" w:pos="509"/>
        </w:tabs>
        <w:ind w:left="509" w:hanging="432"/>
      </w:pPr>
      <w:rPr>
        <w:rFonts w:hint="eastAsia"/>
      </w:rPr>
    </w:lvl>
    <w:lvl w:ilvl="2">
      <w:start w:val="1"/>
      <w:numFmt w:val="decimal"/>
      <w:lvlText w:val="%1.%2.%3."/>
      <w:lvlJc w:val="left"/>
      <w:pPr>
        <w:tabs>
          <w:tab w:val="num" w:pos="941"/>
        </w:tabs>
        <w:ind w:left="941" w:hanging="504"/>
      </w:pPr>
      <w:rPr>
        <w:rFonts w:hint="eastAsia"/>
      </w:rPr>
    </w:lvl>
    <w:lvl w:ilvl="3">
      <w:start w:val="1"/>
      <w:numFmt w:val="decimal"/>
      <w:lvlText w:val="%1.%2.%3.%4."/>
      <w:lvlJc w:val="left"/>
      <w:pPr>
        <w:tabs>
          <w:tab w:val="num" w:pos="1445"/>
        </w:tabs>
        <w:ind w:left="1445" w:hanging="648"/>
      </w:pPr>
      <w:rPr>
        <w:rFonts w:hint="eastAsia"/>
      </w:rPr>
    </w:lvl>
    <w:lvl w:ilvl="4">
      <w:start w:val="1"/>
      <w:numFmt w:val="decimal"/>
      <w:lvlText w:val="%1.%2.%3.%4.%5."/>
      <w:lvlJc w:val="left"/>
      <w:pPr>
        <w:tabs>
          <w:tab w:val="num" w:pos="1949"/>
        </w:tabs>
        <w:ind w:left="1949" w:hanging="792"/>
      </w:pPr>
      <w:rPr>
        <w:rFonts w:hint="eastAsia"/>
      </w:rPr>
    </w:lvl>
    <w:lvl w:ilvl="5">
      <w:start w:val="1"/>
      <w:numFmt w:val="decimal"/>
      <w:lvlText w:val="%1.%2.%3.%4.%5.%6."/>
      <w:lvlJc w:val="left"/>
      <w:pPr>
        <w:tabs>
          <w:tab w:val="num" w:pos="2453"/>
        </w:tabs>
        <w:ind w:left="2453" w:hanging="936"/>
      </w:pPr>
      <w:rPr>
        <w:rFonts w:hint="eastAsia"/>
      </w:rPr>
    </w:lvl>
    <w:lvl w:ilvl="6">
      <w:start w:val="1"/>
      <w:numFmt w:val="decimal"/>
      <w:lvlText w:val="%1.%2.%3.%4.%5.%6.%7."/>
      <w:lvlJc w:val="left"/>
      <w:pPr>
        <w:tabs>
          <w:tab w:val="num" w:pos="2957"/>
        </w:tabs>
        <w:ind w:left="2957" w:hanging="1080"/>
      </w:pPr>
      <w:rPr>
        <w:rFonts w:hint="eastAsia"/>
      </w:rPr>
    </w:lvl>
    <w:lvl w:ilvl="7">
      <w:start w:val="1"/>
      <w:numFmt w:val="decimal"/>
      <w:lvlText w:val="%1.%2.%3.%4.%5.%6.%7.%8."/>
      <w:lvlJc w:val="left"/>
      <w:pPr>
        <w:tabs>
          <w:tab w:val="num" w:pos="3461"/>
        </w:tabs>
        <w:ind w:left="3461" w:hanging="1224"/>
      </w:pPr>
      <w:rPr>
        <w:rFonts w:hint="eastAsia"/>
      </w:rPr>
    </w:lvl>
    <w:lvl w:ilvl="8">
      <w:start w:val="1"/>
      <w:numFmt w:val="decimal"/>
      <w:lvlText w:val="%1.%2.%3.%4.%5.%6.%7.%8.%9."/>
      <w:lvlJc w:val="left"/>
      <w:pPr>
        <w:tabs>
          <w:tab w:val="num" w:pos="4037"/>
        </w:tabs>
        <w:ind w:left="4037" w:hanging="1440"/>
      </w:pPr>
      <w:rPr>
        <w:rFonts w:hint="eastAsia"/>
      </w:rPr>
    </w:lvl>
  </w:abstractNum>
  <w:abstractNum w:abstractNumId="14" w15:restartNumberingAfterBreak="0">
    <w:nsid w:val="1D964042"/>
    <w:multiLevelType w:val="multilevel"/>
    <w:tmpl w:val="C6ECC77E"/>
    <w:lvl w:ilvl="0">
      <w:start w:val="2"/>
      <w:numFmt w:val="decimal"/>
      <w:lvlText w:val="%1"/>
      <w:lvlJc w:val="left"/>
      <w:pPr>
        <w:ind w:left="480" w:hanging="480"/>
      </w:pPr>
      <w:rPr>
        <w:rFonts w:eastAsia="MS Mincho" w:hint="default"/>
      </w:rPr>
    </w:lvl>
    <w:lvl w:ilvl="1">
      <w:start w:val="4"/>
      <w:numFmt w:val="decimal"/>
      <w:lvlText w:val="%1.%2"/>
      <w:lvlJc w:val="left"/>
      <w:pPr>
        <w:ind w:left="887" w:hanging="480"/>
      </w:pPr>
      <w:rPr>
        <w:rFonts w:eastAsia="MS Mincho" w:hint="default"/>
      </w:rPr>
    </w:lvl>
    <w:lvl w:ilvl="2">
      <w:start w:val="1"/>
      <w:numFmt w:val="decimal"/>
      <w:lvlText w:val="%1.%2.%3"/>
      <w:lvlJc w:val="left"/>
      <w:pPr>
        <w:ind w:left="1534" w:hanging="720"/>
      </w:pPr>
      <w:rPr>
        <w:rFonts w:eastAsia="MS Mincho" w:hint="default"/>
      </w:rPr>
    </w:lvl>
    <w:lvl w:ilvl="3">
      <w:start w:val="1"/>
      <w:numFmt w:val="decimal"/>
      <w:lvlText w:val="%1.%2.%3.%4"/>
      <w:lvlJc w:val="left"/>
      <w:pPr>
        <w:ind w:left="1941" w:hanging="720"/>
      </w:pPr>
      <w:rPr>
        <w:rFonts w:eastAsia="MS Mincho" w:hint="default"/>
      </w:rPr>
    </w:lvl>
    <w:lvl w:ilvl="4">
      <w:start w:val="1"/>
      <w:numFmt w:val="decimal"/>
      <w:lvlText w:val="%1.%2.%3.%4.%5"/>
      <w:lvlJc w:val="left"/>
      <w:pPr>
        <w:ind w:left="2708" w:hanging="1080"/>
      </w:pPr>
      <w:rPr>
        <w:rFonts w:eastAsia="MS Mincho" w:hint="default"/>
      </w:rPr>
    </w:lvl>
    <w:lvl w:ilvl="5">
      <w:start w:val="1"/>
      <w:numFmt w:val="decimal"/>
      <w:lvlText w:val="%1.%2.%3.%4.%5.%6"/>
      <w:lvlJc w:val="left"/>
      <w:pPr>
        <w:ind w:left="3115" w:hanging="1080"/>
      </w:pPr>
      <w:rPr>
        <w:rFonts w:eastAsia="MS Mincho" w:hint="default"/>
      </w:rPr>
    </w:lvl>
    <w:lvl w:ilvl="6">
      <w:start w:val="1"/>
      <w:numFmt w:val="decimal"/>
      <w:lvlText w:val="%1.%2.%3.%4.%5.%6.%7"/>
      <w:lvlJc w:val="left"/>
      <w:pPr>
        <w:ind w:left="3882" w:hanging="1440"/>
      </w:pPr>
      <w:rPr>
        <w:rFonts w:eastAsia="MS Mincho" w:hint="default"/>
      </w:rPr>
    </w:lvl>
    <w:lvl w:ilvl="7">
      <w:start w:val="1"/>
      <w:numFmt w:val="decimal"/>
      <w:lvlText w:val="%1.%2.%3.%4.%5.%6.%7.%8"/>
      <w:lvlJc w:val="left"/>
      <w:pPr>
        <w:ind w:left="4289" w:hanging="1440"/>
      </w:pPr>
      <w:rPr>
        <w:rFonts w:eastAsia="MS Mincho" w:hint="default"/>
      </w:rPr>
    </w:lvl>
    <w:lvl w:ilvl="8">
      <w:start w:val="1"/>
      <w:numFmt w:val="decimal"/>
      <w:lvlText w:val="%1.%2.%3.%4.%5.%6.%7.%8.%9"/>
      <w:lvlJc w:val="left"/>
      <w:pPr>
        <w:ind w:left="5056" w:hanging="1800"/>
      </w:pPr>
      <w:rPr>
        <w:rFonts w:eastAsia="MS Mincho" w:hint="default"/>
      </w:rPr>
    </w:lvl>
  </w:abstractNum>
  <w:abstractNum w:abstractNumId="15" w15:restartNumberingAfterBreak="0">
    <w:nsid w:val="21BE3896"/>
    <w:multiLevelType w:val="hybridMultilevel"/>
    <w:tmpl w:val="1A94F76C"/>
    <w:lvl w:ilvl="0" w:tplc="40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7B136E"/>
    <w:multiLevelType w:val="hybridMultilevel"/>
    <w:tmpl w:val="0CBA8450"/>
    <w:lvl w:ilvl="0" w:tplc="6B807B46">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593EB2"/>
    <w:multiLevelType w:val="hybridMultilevel"/>
    <w:tmpl w:val="AD726372"/>
    <w:lvl w:ilvl="0" w:tplc="7498792A">
      <w:start w:val="1"/>
      <w:numFmt w:val="lowerRoman"/>
      <w:lvlText w:val="%1)"/>
      <w:lvlJc w:val="left"/>
      <w:pPr>
        <w:ind w:left="1440" w:hanging="720"/>
      </w:pPr>
      <w:rPr>
        <w:rFonts w:cs="Times New Roman" w:hint="default"/>
        <w:b w:val="0"/>
        <w:i w:val="0"/>
      </w:rPr>
    </w:lvl>
    <w:lvl w:ilvl="1" w:tplc="FFFFFFFF">
      <w:start w:val="1"/>
      <w:numFmt w:val="lowerLetter"/>
      <w:lvlText w:val="%2."/>
      <w:lvlJc w:val="left"/>
      <w:pPr>
        <w:ind w:left="1800" w:hanging="360"/>
      </w:pPr>
      <w:rPr>
        <w:rFonts w:cs="Times New Roman"/>
      </w:rPr>
    </w:lvl>
    <w:lvl w:ilvl="2" w:tplc="FFFFFFFF">
      <w:start w:val="1"/>
      <w:numFmt w:val="lowerRoman"/>
      <w:lvlText w:val="%3."/>
      <w:lvlJc w:val="right"/>
      <w:pPr>
        <w:ind w:left="2520" w:hanging="180"/>
      </w:pPr>
      <w:rPr>
        <w:rFonts w:cs="Times New Roman"/>
      </w:rPr>
    </w:lvl>
    <w:lvl w:ilvl="3" w:tplc="40090011">
      <w:start w:val="1"/>
      <w:numFmt w:val="decimal"/>
      <w:lvlText w:val="%4)"/>
      <w:lvlJc w:val="left"/>
      <w:pPr>
        <w:ind w:left="450" w:hanging="360"/>
      </w:pPr>
      <w:rPr>
        <w:b w:val="0"/>
        <w:bCs/>
        <w:i w:val="0"/>
        <w:color w:val="auto"/>
      </w:rPr>
    </w:lvl>
    <w:lvl w:ilvl="4" w:tplc="922E7BB8">
      <w:start w:val="1"/>
      <w:numFmt w:val="lowerLetter"/>
      <w:lvlText w:val="%5."/>
      <w:lvlJc w:val="left"/>
      <w:pPr>
        <w:ind w:left="3960" w:hanging="360"/>
      </w:pPr>
      <w:rPr>
        <w:rFonts w:cs="Times New Roman"/>
        <w:b w:val="0"/>
        <w:bCs w:val="0"/>
      </w:rPr>
    </w:lvl>
    <w:lvl w:ilvl="5" w:tplc="FFFFFFFF">
      <w:start w:val="1"/>
      <w:numFmt w:val="lowerRoman"/>
      <w:lvlText w:val="%6."/>
      <w:lvlJc w:val="right"/>
      <w:pPr>
        <w:ind w:left="4680" w:hanging="180"/>
      </w:pPr>
      <w:rPr>
        <w:rFonts w:cs="Times New Roman"/>
      </w:rPr>
    </w:lvl>
    <w:lvl w:ilvl="6" w:tplc="FFFFFFFF">
      <w:start w:val="1"/>
      <w:numFmt w:val="decimal"/>
      <w:lvlText w:val="%7."/>
      <w:lvlJc w:val="left"/>
      <w:pPr>
        <w:ind w:left="5400" w:hanging="360"/>
      </w:pPr>
      <w:rPr>
        <w:rFonts w:cs="Times New Roman"/>
      </w:rPr>
    </w:lvl>
    <w:lvl w:ilvl="7" w:tplc="FFFFFFFF">
      <w:start w:val="1"/>
      <w:numFmt w:val="lowerLetter"/>
      <w:lvlText w:val="%8."/>
      <w:lvlJc w:val="left"/>
      <w:pPr>
        <w:ind w:left="6120" w:hanging="360"/>
      </w:pPr>
      <w:rPr>
        <w:rFonts w:cs="Times New Roman"/>
      </w:rPr>
    </w:lvl>
    <w:lvl w:ilvl="8" w:tplc="AE64A382">
      <w:start w:val="1"/>
      <w:numFmt w:val="lowerRoman"/>
      <w:lvlText w:val="%9."/>
      <w:lvlJc w:val="right"/>
      <w:pPr>
        <w:ind w:left="720" w:hanging="180"/>
      </w:pPr>
      <w:rPr>
        <w:rFonts w:ascii="Verdana" w:hAnsi="Verdana" w:cs="Times New Roman" w:hint="default"/>
        <w:b w:val="0"/>
        <w:bCs/>
        <w:sz w:val="20"/>
        <w:szCs w:val="20"/>
      </w:rPr>
    </w:lvl>
  </w:abstractNum>
  <w:abstractNum w:abstractNumId="18" w15:restartNumberingAfterBreak="0">
    <w:nsid w:val="2404741B"/>
    <w:multiLevelType w:val="hybridMultilevel"/>
    <w:tmpl w:val="23061FF2"/>
    <w:lvl w:ilvl="0" w:tplc="04090017">
      <w:start w:val="1"/>
      <w:numFmt w:val="lowerLetter"/>
      <w:lvlText w:val="%1)"/>
      <w:lvlJc w:val="left"/>
      <w:pPr>
        <w:ind w:left="1536" w:hanging="360"/>
      </w:pPr>
    </w:lvl>
    <w:lvl w:ilvl="1" w:tplc="04090019" w:tentative="1">
      <w:start w:val="1"/>
      <w:numFmt w:val="lowerLetter"/>
      <w:lvlText w:val="%2."/>
      <w:lvlJc w:val="left"/>
      <w:pPr>
        <w:ind w:left="2256" w:hanging="360"/>
      </w:pPr>
    </w:lvl>
    <w:lvl w:ilvl="2" w:tplc="0409001B" w:tentative="1">
      <w:start w:val="1"/>
      <w:numFmt w:val="lowerRoman"/>
      <w:lvlText w:val="%3."/>
      <w:lvlJc w:val="right"/>
      <w:pPr>
        <w:ind w:left="2976" w:hanging="180"/>
      </w:pPr>
    </w:lvl>
    <w:lvl w:ilvl="3" w:tplc="0409000F" w:tentative="1">
      <w:start w:val="1"/>
      <w:numFmt w:val="decimal"/>
      <w:lvlText w:val="%4."/>
      <w:lvlJc w:val="left"/>
      <w:pPr>
        <w:ind w:left="3696" w:hanging="360"/>
      </w:pPr>
    </w:lvl>
    <w:lvl w:ilvl="4" w:tplc="04090019" w:tentative="1">
      <w:start w:val="1"/>
      <w:numFmt w:val="lowerLetter"/>
      <w:lvlText w:val="%5."/>
      <w:lvlJc w:val="left"/>
      <w:pPr>
        <w:ind w:left="4416" w:hanging="360"/>
      </w:pPr>
    </w:lvl>
    <w:lvl w:ilvl="5" w:tplc="0409001B" w:tentative="1">
      <w:start w:val="1"/>
      <w:numFmt w:val="lowerRoman"/>
      <w:lvlText w:val="%6."/>
      <w:lvlJc w:val="right"/>
      <w:pPr>
        <w:ind w:left="5136" w:hanging="180"/>
      </w:pPr>
    </w:lvl>
    <w:lvl w:ilvl="6" w:tplc="0409000F" w:tentative="1">
      <w:start w:val="1"/>
      <w:numFmt w:val="decimal"/>
      <w:lvlText w:val="%7."/>
      <w:lvlJc w:val="left"/>
      <w:pPr>
        <w:ind w:left="5856" w:hanging="360"/>
      </w:pPr>
    </w:lvl>
    <w:lvl w:ilvl="7" w:tplc="04090019" w:tentative="1">
      <w:start w:val="1"/>
      <w:numFmt w:val="lowerLetter"/>
      <w:lvlText w:val="%8."/>
      <w:lvlJc w:val="left"/>
      <w:pPr>
        <w:ind w:left="6576" w:hanging="360"/>
      </w:pPr>
    </w:lvl>
    <w:lvl w:ilvl="8" w:tplc="0409001B" w:tentative="1">
      <w:start w:val="1"/>
      <w:numFmt w:val="lowerRoman"/>
      <w:lvlText w:val="%9."/>
      <w:lvlJc w:val="right"/>
      <w:pPr>
        <w:ind w:left="7296" w:hanging="180"/>
      </w:pPr>
    </w:lvl>
  </w:abstractNum>
  <w:abstractNum w:abstractNumId="19" w15:restartNumberingAfterBreak="0">
    <w:nsid w:val="242E2411"/>
    <w:multiLevelType w:val="multilevel"/>
    <w:tmpl w:val="24A2D27C"/>
    <w:lvl w:ilvl="0">
      <w:start w:val="2"/>
      <w:numFmt w:val="none"/>
      <w:lvlText w:val="2.2.1.2"/>
      <w:lvlJc w:val="left"/>
      <w:pPr>
        <w:tabs>
          <w:tab w:val="num" w:pos="-1260"/>
        </w:tabs>
        <w:ind w:left="360" w:hanging="360"/>
      </w:pPr>
      <w:rPr>
        <w:rFonts w:hint="default"/>
        <w:b/>
      </w:rPr>
    </w:lvl>
    <w:lvl w:ilvl="1">
      <w:start w:val="2"/>
      <w:numFmt w:val="none"/>
      <w:lvlText w:val="2.2"/>
      <w:lvlJc w:val="left"/>
      <w:pPr>
        <w:tabs>
          <w:tab w:val="num" w:pos="360"/>
        </w:tabs>
        <w:ind w:left="360" w:hanging="360"/>
      </w:pPr>
      <w:rPr>
        <w:rFonts w:ascii="Times New Roman" w:hAnsi="Times New Roman" w:cs="Times New Roman" w:hint="default"/>
        <w:b/>
      </w:rPr>
    </w:lvl>
    <w:lvl w:ilvl="2">
      <w:start w:val="1"/>
      <w:numFmt w:val="lowerLetter"/>
      <w:lvlText w:val="%3)"/>
      <w:lvlJc w:val="left"/>
      <w:pPr>
        <w:tabs>
          <w:tab w:val="num" w:pos="1080"/>
        </w:tabs>
        <w:ind w:left="1080" w:hanging="360"/>
      </w:pPr>
      <w:rPr>
        <w:rFonts w:ascii="Times New Roman" w:hAnsi="Times New Roman" w:cs="Times New Roman" w:hint="default"/>
        <w:b w:val="0"/>
        <w:sz w:val="24"/>
        <w:szCs w:val="22"/>
      </w:rPr>
    </w:lvl>
    <w:lvl w:ilvl="3">
      <w:start w:val="1"/>
      <w:numFmt w:val="none"/>
      <w:lvlText w:val="2.2.1.1"/>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15:restartNumberingAfterBreak="0">
    <w:nsid w:val="26CB63EF"/>
    <w:multiLevelType w:val="hybridMultilevel"/>
    <w:tmpl w:val="2B140284"/>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7342043"/>
    <w:multiLevelType w:val="hybridMultilevel"/>
    <w:tmpl w:val="01E04A98"/>
    <w:lvl w:ilvl="0" w:tplc="3E3011CC">
      <w:start w:val="1"/>
      <w:numFmt w:val="lowerLetter"/>
      <w:lvlText w:val="%1)"/>
      <w:lvlJc w:val="left"/>
      <w:pPr>
        <w:ind w:left="1080" w:hanging="360"/>
      </w:pPr>
      <w:rPr>
        <w:rFonts w:ascii="Times New Roman" w:hAnsi="Times New Roman" w:cs="Times New Roman"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2D833502"/>
    <w:multiLevelType w:val="multilevel"/>
    <w:tmpl w:val="E50EFB2C"/>
    <w:lvl w:ilvl="0">
      <w:start w:val="2"/>
      <w:numFmt w:val="decimal"/>
      <w:lvlText w:val="%1"/>
      <w:lvlJc w:val="left"/>
      <w:pPr>
        <w:ind w:left="480" w:hanging="480"/>
      </w:pPr>
      <w:rPr>
        <w:rFonts w:hint="default"/>
        <w:color w:val="000000"/>
      </w:rPr>
    </w:lvl>
    <w:lvl w:ilvl="1">
      <w:start w:val="9"/>
      <w:numFmt w:val="decimal"/>
      <w:lvlText w:val="%1.%2"/>
      <w:lvlJc w:val="left"/>
      <w:pPr>
        <w:ind w:left="975" w:hanging="480"/>
      </w:pPr>
      <w:rPr>
        <w:rFonts w:hint="default"/>
        <w:color w:val="000000"/>
      </w:rPr>
    </w:lvl>
    <w:lvl w:ilvl="2">
      <w:start w:val="1"/>
      <w:numFmt w:val="decimal"/>
      <w:lvlText w:val="%1.%2.%3"/>
      <w:lvlJc w:val="left"/>
      <w:pPr>
        <w:ind w:left="1710" w:hanging="720"/>
      </w:pPr>
      <w:rPr>
        <w:rFonts w:hint="default"/>
        <w:color w:val="000000"/>
      </w:rPr>
    </w:lvl>
    <w:lvl w:ilvl="3">
      <w:start w:val="1"/>
      <w:numFmt w:val="lowerLetter"/>
      <w:lvlText w:val="%4)"/>
      <w:lvlJc w:val="left"/>
      <w:pPr>
        <w:ind w:left="2205" w:hanging="720"/>
      </w:pPr>
      <w:rPr>
        <w:rFonts w:ascii="Times New Roman" w:hAnsi="Times New Roman" w:cs="Times New Roman" w:hint="default"/>
        <w:color w:val="000000"/>
      </w:rPr>
    </w:lvl>
    <w:lvl w:ilvl="4">
      <w:start w:val="1"/>
      <w:numFmt w:val="decimal"/>
      <w:lvlText w:val="%1.%2.%3.%4.%5"/>
      <w:lvlJc w:val="left"/>
      <w:pPr>
        <w:ind w:left="3060" w:hanging="1080"/>
      </w:pPr>
      <w:rPr>
        <w:rFonts w:hint="default"/>
        <w:color w:val="000000"/>
      </w:rPr>
    </w:lvl>
    <w:lvl w:ilvl="5">
      <w:start w:val="1"/>
      <w:numFmt w:val="decimal"/>
      <w:lvlText w:val="%1.%2.%3.%4.%5.%6"/>
      <w:lvlJc w:val="left"/>
      <w:pPr>
        <w:ind w:left="3555" w:hanging="1080"/>
      </w:pPr>
      <w:rPr>
        <w:rFonts w:hint="default"/>
        <w:color w:val="000000"/>
      </w:rPr>
    </w:lvl>
    <w:lvl w:ilvl="6">
      <w:start w:val="1"/>
      <w:numFmt w:val="decimal"/>
      <w:lvlText w:val="%1.%2.%3.%4.%5.%6.%7"/>
      <w:lvlJc w:val="left"/>
      <w:pPr>
        <w:ind w:left="4410" w:hanging="1440"/>
      </w:pPr>
      <w:rPr>
        <w:rFonts w:hint="default"/>
        <w:color w:val="000000"/>
      </w:rPr>
    </w:lvl>
    <w:lvl w:ilvl="7">
      <w:start w:val="1"/>
      <w:numFmt w:val="decimal"/>
      <w:lvlText w:val="%1.%2.%3.%4.%5.%6.%7.%8"/>
      <w:lvlJc w:val="left"/>
      <w:pPr>
        <w:ind w:left="4905" w:hanging="1440"/>
      </w:pPr>
      <w:rPr>
        <w:rFonts w:hint="default"/>
        <w:color w:val="000000"/>
      </w:rPr>
    </w:lvl>
    <w:lvl w:ilvl="8">
      <w:start w:val="1"/>
      <w:numFmt w:val="decimal"/>
      <w:lvlText w:val="%1.%2.%3.%4.%5.%6.%7.%8.%9"/>
      <w:lvlJc w:val="left"/>
      <w:pPr>
        <w:ind w:left="5760" w:hanging="1800"/>
      </w:pPr>
      <w:rPr>
        <w:rFonts w:hint="default"/>
        <w:color w:val="000000"/>
      </w:rPr>
    </w:lvl>
  </w:abstractNum>
  <w:abstractNum w:abstractNumId="23" w15:restartNumberingAfterBreak="0">
    <w:nsid w:val="2DA42F51"/>
    <w:multiLevelType w:val="hybridMultilevel"/>
    <w:tmpl w:val="D81E96A8"/>
    <w:lvl w:ilvl="0" w:tplc="04090017">
      <w:start w:val="1"/>
      <w:numFmt w:val="lowerLetter"/>
      <w:lvlText w:val="%1)"/>
      <w:lvlJc w:val="left"/>
      <w:pPr>
        <w:ind w:left="1534" w:hanging="360"/>
      </w:pPr>
    </w:lvl>
    <w:lvl w:ilvl="1" w:tplc="04090019" w:tentative="1">
      <w:start w:val="1"/>
      <w:numFmt w:val="lowerLetter"/>
      <w:lvlText w:val="%2."/>
      <w:lvlJc w:val="left"/>
      <w:pPr>
        <w:ind w:left="2254" w:hanging="360"/>
      </w:pPr>
    </w:lvl>
    <w:lvl w:ilvl="2" w:tplc="0409001B" w:tentative="1">
      <w:start w:val="1"/>
      <w:numFmt w:val="lowerRoman"/>
      <w:lvlText w:val="%3."/>
      <w:lvlJc w:val="right"/>
      <w:pPr>
        <w:ind w:left="2974" w:hanging="180"/>
      </w:pPr>
    </w:lvl>
    <w:lvl w:ilvl="3" w:tplc="0409000F" w:tentative="1">
      <w:start w:val="1"/>
      <w:numFmt w:val="decimal"/>
      <w:lvlText w:val="%4."/>
      <w:lvlJc w:val="left"/>
      <w:pPr>
        <w:ind w:left="3694" w:hanging="360"/>
      </w:pPr>
    </w:lvl>
    <w:lvl w:ilvl="4" w:tplc="04090019" w:tentative="1">
      <w:start w:val="1"/>
      <w:numFmt w:val="lowerLetter"/>
      <w:lvlText w:val="%5."/>
      <w:lvlJc w:val="left"/>
      <w:pPr>
        <w:ind w:left="4414" w:hanging="360"/>
      </w:pPr>
    </w:lvl>
    <w:lvl w:ilvl="5" w:tplc="0409001B" w:tentative="1">
      <w:start w:val="1"/>
      <w:numFmt w:val="lowerRoman"/>
      <w:lvlText w:val="%6."/>
      <w:lvlJc w:val="right"/>
      <w:pPr>
        <w:ind w:left="5134" w:hanging="180"/>
      </w:pPr>
    </w:lvl>
    <w:lvl w:ilvl="6" w:tplc="0409000F" w:tentative="1">
      <w:start w:val="1"/>
      <w:numFmt w:val="decimal"/>
      <w:lvlText w:val="%7."/>
      <w:lvlJc w:val="left"/>
      <w:pPr>
        <w:ind w:left="5854" w:hanging="360"/>
      </w:pPr>
    </w:lvl>
    <w:lvl w:ilvl="7" w:tplc="04090019" w:tentative="1">
      <w:start w:val="1"/>
      <w:numFmt w:val="lowerLetter"/>
      <w:lvlText w:val="%8."/>
      <w:lvlJc w:val="left"/>
      <w:pPr>
        <w:ind w:left="6574" w:hanging="360"/>
      </w:pPr>
    </w:lvl>
    <w:lvl w:ilvl="8" w:tplc="0409001B" w:tentative="1">
      <w:start w:val="1"/>
      <w:numFmt w:val="lowerRoman"/>
      <w:lvlText w:val="%9."/>
      <w:lvlJc w:val="right"/>
      <w:pPr>
        <w:ind w:left="7294" w:hanging="180"/>
      </w:pPr>
    </w:lvl>
  </w:abstractNum>
  <w:abstractNum w:abstractNumId="24" w15:restartNumberingAfterBreak="0">
    <w:nsid w:val="2DB25183"/>
    <w:multiLevelType w:val="multilevel"/>
    <w:tmpl w:val="24A2D27C"/>
    <w:lvl w:ilvl="0">
      <w:start w:val="2"/>
      <w:numFmt w:val="none"/>
      <w:lvlText w:val="2.2.1.2"/>
      <w:lvlJc w:val="left"/>
      <w:pPr>
        <w:tabs>
          <w:tab w:val="num" w:pos="-1260"/>
        </w:tabs>
        <w:ind w:left="360" w:hanging="360"/>
      </w:pPr>
      <w:rPr>
        <w:rFonts w:hint="default"/>
        <w:b/>
      </w:rPr>
    </w:lvl>
    <w:lvl w:ilvl="1">
      <w:start w:val="2"/>
      <w:numFmt w:val="none"/>
      <w:lvlText w:val="2.2"/>
      <w:lvlJc w:val="left"/>
      <w:pPr>
        <w:tabs>
          <w:tab w:val="num" w:pos="360"/>
        </w:tabs>
        <w:ind w:left="360" w:hanging="360"/>
      </w:pPr>
      <w:rPr>
        <w:rFonts w:ascii="Times New Roman" w:hAnsi="Times New Roman" w:cs="Times New Roman" w:hint="default"/>
        <w:b/>
      </w:rPr>
    </w:lvl>
    <w:lvl w:ilvl="2">
      <w:start w:val="1"/>
      <w:numFmt w:val="lowerLetter"/>
      <w:lvlText w:val="%3)"/>
      <w:lvlJc w:val="left"/>
      <w:pPr>
        <w:tabs>
          <w:tab w:val="num" w:pos="1080"/>
        </w:tabs>
        <w:ind w:left="1080" w:hanging="360"/>
      </w:pPr>
      <w:rPr>
        <w:rFonts w:ascii="Times New Roman" w:hAnsi="Times New Roman" w:cs="Times New Roman" w:hint="default"/>
        <w:b w:val="0"/>
        <w:sz w:val="24"/>
        <w:szCs w:val="22"/>
      </w:rPr>
    </w:lvl>
    <w:lvl w:ilvl="3">
      <w:start w:val="1"/>
      <w:numFmt w:val="none"/>
      <w:lvlText w:val="2.2.1.1"/>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15:restartNumberingAfterBreak="0">
    <w:nsid w:val="2EC27389"/>
    <w:multiLevelType w:val="hybridMultilevel"/>
    <w:tmpl w:val="0A0A833A"/>
    <w:lvl w:ilvl="0" w:tplc="4009001B">
      <w:start w:val="1"/>
      <w:numFmt w:val="lowerRoman"/>
      <w:lvlText w:val="%1."/>
      <w:lvlJc w:val="right"/>
      <w:pPr>
        <w:tabs>
          <w:tab w:val="num" w:pos="1080"/>
        </w:tabs>
        <w:ind w:left="1080" w:hanging="360"/>
      </w:pPr>
      <w:rPr>
        <w:rFonts w:hint="default"/>
      </w:rPr>
    </w:lvl>
    <w:lvl w:ilvl="1" w:tplc="4BCAEA78">
      <w:start w:val="1"/>
      <w:numFmt w:val="bullet"/>
      <w:lvlText w:val="•"/>
      <w:lvlJc w:val="left"/>
      <w:pPr>
        <w:tabs>
          <w:tab w:val="num" w:pos="1800"/>
        </w:tabs>
        <w:ind w:left="1800" w:hanging="360"/>
      </w:pPr>
      <w:rPr>
        <w:rFonts w:ascii="Arial" w:hAnsi="Arial" w:hint="default"/>
      </w:rPr>
    </w:lvl>
    <w:lvl w:ilvl="2" w:tplc="B84EFD12" w:tentative="1">
      <w:start w:val="1"/>
      <w:numFmt w:val="bullet"/>
      <w:lvlText w:val="•"/>
      <w:lvlJc w:val="left"/>
      <w:pPr>
        <w:tabs>
          <w:tab w:val="num" w:pos="2520"/>
        </w:tabs>
        <w:ind w:left="2520" w:hanging="360"/>
      </w:pPr>
      <w:rPr>
        <w:rFonts w:ascii="Arial" w:hAnsi="Arial" w:hint="default"/>
      </w:rPr>
    </w:lvl>
    <w:lvl w:ilvl="3" w:tplc="20FE0E86" w:tentative="1">
      <w:start w:val="1"/>
      <w:numFmt w:val="bullet"/>
      <w:lvlText w:val="•"/>
      <w:lvlJc w:val="left"/>
      <w:pPr>
        <w:tabs>
          <w:tab w:val="num" w:pos="3240"/>
        </w:tabs>
        <w:ind w:left="3240" w:hanging="360"/>
      </w:pPr>
      <w:rPr>
        <w:rFonts w:ascii="Arial" w:hAnsi="Arial" w:hint="default"/>
      </w:rPr>
    </w:lvl>
    <w:lvl w:ilvl="4" w:tplc="7F88E340" w:tentative="1">
      <w:start w:val="1"/>
      <w:numFmt w:val="bullet"/>
      <w:lvlText w:val="•"/>
      <w:lvlJc w:val="left"/>
      <w:pPr>
        <w:tabs>
          <w:tab w:val="num" w:pos="3960"/>
        </w:tabs>
        <w:ind w:left="3960" w:hanging="360"/>
      </w:pPr>
      <w:rPr>
        <w:rFonts w:ascii="Arial" w:hAnsi="Arial" w:hint="default"/>
      </w:rPr>
    </w:lvl>
    <w:lvl w:ilvl="5" w:tplc="A85C7E3C" w:tentative="1">
      <w:start w:val="1"/>
      <w:numFmt w:val="bullet"/>
      <w:lvlText w:val="•"/>
      <w:lvlJc w:val="left"/>
      <w:pPr>
        <w:tabs>
          <w:tab w:val="num" w:pos="4680"/>
        </w:tabs>
        <w:ind w:left="4680" w:hanging="360"/>
      </w:pPr>
      <w:rPr>
        <w:rFonts w:ascii="Arial" w:hAnsi="Arial" w:hint="default"/>
      </w:rPr>
    </w:lvl>
    <w:lvl w:ilvl="6" w:tplc="61904368" w:tentative="1">
      <w:start w:val="1"/>
      <w:numFmt w:val="bullet"/>
      <w:lvlText w:val="•"/>
      <w:lvlJc w:val="left"/>
      <w:pPr>
        <w:tabs>
          <w:tab w:val="num" w:pos="5400"/>
        </w:tabs>
        <w:ind w:left="5400" w:hanging="360"/>
      </w:pPr>
      <w:rPr>
        <w:rFonts w:ascii="Arial" w:hAnsi="Arial" w:hint="default"/>
      </w:rPr>
    </w:lvl>
    <w:lvl w:ilvl="7" w:tplc="553C798E" w:tentative="1">
      <w:start w:val="1"/>
      <w:numFmt w:val="bullet"/>
      <w:lvlText w:val="•"/>
      <w:lvlJc w:val="left"/>
      <w:pPr>
        <w:tabs>
          <w:tab w:val="num" w:pos="6120"/>
        </w:tabs>
        <w:ind w:left="6120" w:hanging="360"/>
      </w:pPr>
      <w:rPr>
        <w:rFonts w:ascii="Arial" w:hAnsi="Arial" w:hint="default"/>
      </w:rPr>
    </w:lvl>
    <w:lvl w:ilvl="8" w:tplc="A722563A" w:tentative="1">
      <w:start w:val="1"/>
      <w:numFmt w:val="bullet"/>
      <w:lvlText w:val="•"/>
      <w:lvlJc w:val="left"/>
      <w:pPr>
        <w:tabs>
          <w:tab w:val="num" w:pos="6840"/>
        </w:tabs>
        <w:ind w:left="6840" w:hanging="360"/>
      </w:pPr>
      <w:rPr>
        <w:rFonts w:ascii="Arial" w:hAnsi="Arial" w:hint="default"/>
      </w:rPr>
    </w:lvl>
  </w:abstractNum>
  <w:abstractNum w:abstractNumId="26" w15:restartNumberingAfterBreak="0">
    <w:nsid w:val="2F313934"/>
    <w:multiLevelType w:val="multilevel"/>
    <w:tmpl w:val="98684418"/>
    <w:lvl w:ilvl="0">
      <w:start w:val="2"/>
      <w:numFmt w:val="decimal"/>
      <w:lvlText w:val="%1"/>
      <w:lvlJc w:val="left"/>
      <w:pPr>
        <w:ind w:left="480" w:hanging="480"/>
      </w:pPr>
      <w:rPr>
        <w:rFonts w:eastAsia="MS Mincho" w:hint="default"/>
      </w:rPr>
    </w:lvl>
    <w:lvl w:ilvl="1">
      <w:start w:val="5"/>
      <w:numFmt w:val="decimal"/>
      <w:lvlText w:val="%1.%2"/>
      <w:lvlJc w:val="left"/>
      <w:pPr>
        <w:ind w:left="840" w:hanging="480"/>
      </w:pPr>
      <w:rPr>
        <w:rFonts w:eastAsia="MS Mincho" w:hint="default"/>
      </w:rPr>
    </w:lvl>
    <w:lvl w:ilvl="2">
      <w:start w:val="1"/>
      <w:numFmt w:val="decimal"/>
      <w:lvlText w:val="%1.%2.%3"/>
      <w:lvlJc w:val="left"/>
      <w:pPr>
        <w:ind w:left="1440" w:hanging="720"/>
      </w:pPr>
      <w:rPr>
        <w:rFonts w:eastAsia="MS Mincho" w:hint="default"/>
      </w:rPr>
    </w:lvl>
    <w:lvl w:ilvl="3">
      <w:start w:val="1"/>
      <w:numFmt w:val="decimal"/>
      <w:lvlText w:val="%1.%2.%3.%4"/>
      <w:lvlJc w:val="left"/>
      <w:pPr>
        <w:ind w:left="1800" w:hanging="720"/>
      </w:pPr>
      <w:rPr>
        <w:rFonts w:eastAsia="MS Mincho" w:hint="default"/>
      </w:rPr>
    </w:lvl>
    <w:lvl w:ilvl="4">
      <w:start w:val="1"/>
      <w:numFmt w:val="decimal"/>
      <w:lvlText w:val="%1.%2.%3.%4.%5"/>
      <w:lvlJc w:val="left"/>
      <w:pPr>
        <w:ind w:left="2520" w:hanging="1080"/>
      </w:pPr>
      <w:rPr>
        <w:rFonts w:eastAsia="MS Mincho" w:hint="default"/>
      </w:rPr>
    </w:lvl>
    <w:lvl w:ilvl="5">
      <w:start w:val="1"/>
      <w:numFmt w:val="decimal"/>
      <w:lvlText w:val="%1.%2.%3.%4.%5.%6"/>
      <w:lvlJc w:val="left"/>
      <w:pPr>
        <w:ind w:left="2880" w:hanging="1080"/>
      </w:pPr>
      <w:rPr>
        <w:rFonts w:eastAsia="MS Mincho" w:hint="default"/>
      </w:rPr>
    </w:lvl>
    <w:lvl w:ilvl="6">
      <w:start w:val="1"/>
      <w:numFmt w:val="decimal"/>
      <w:lvlText w:val="%1.%2.%3.%4.%5.%6.%7"/>
      <w:lvlJc w:val="left"/>
      <w:pPr>
        <w:ind w:left="3600" w:hanging="1440"/>
      </w:pPr>
      <w:rPr>
        <w:rFonts w:eastAsia="MS Mincho" w:hint="default"/>
      </w:rPr>
    </w:lvl>
    <w:lvl w:ilvl="7">
      <w:start w:val="1"/>
      <w:numFmt w:val="decimal"/>
      <w:lvlText w:val="%1.%2.%3.%4.%5.%6.%7.%8"/>
      <w:lvlJc w:val="left"/>
      <w:pPr>
        <w:ind w:left="3960" w:hanging="1440"/>
      </w:pPr>
      <w:rPr>
        <w:rFonts w:eastAsia="MS Mincho" w:hint="default"/>
      </w:rPr>
    </w:lvl>
    <w:lvl w:ilvl="8">
      <w:start w:val="1"/>
      <w:numFmt w:val="decimal"/>
      <w:lvlText w:val="%1.%2.%3.%4.%5.%6.%7.%8.%9"/>
      <w:lvlJc w:val="left"/>
      <w:pPr>
        <w:ind w:left="4680" w:hanging="1800"/>
      </w:pPr>
      <w:rPr>
        <w:rFonts w:eastAsia="MS Mincho" w:hint="default"/>
      </w:rPr>
    </w:lvl>
  </w:abstractNum>
  <w:abstractNum w:abstractNumId="27" w15:restartNumberingAfterBreak="0">
    <w:nsid w:val="2FF161B6"/>
    <w:multiLevelType w:val="hybridMultilevel"/>
    <w:tmpl w:val="FCC2411C"/>
    <w:lvl w:ilvl="0" w:tplc="28B2B0EE">
      <w:start w:val="1"/>
      <w:numFmt w:val="lowerLetter"/>
      <w:lvlText w:val="%1)"/>
      <w:lvlJc w:val="left"/>
      <w:pPr>
        <w:ind w:left="720" w:hanging="360"/>
      </w:pPr>
      <w:rPr>
        <w:rFonts w:ascii="Times New Roman" w:hAnsi="Times New Roman" w:cs="Times New Roman"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2E5CAC"/>
    <w:multiLevelType w:val="multilevel"/>
    <w:tmpl w:val="199CE4C2"/>
    <w:lvl w:ilvl="0">
      <w:start w:val="1"/>
      <w:numFmt w:val="lowerRoman"/>
      <w:lvlText w:val="%1."/>
      <w:lvlJc w:val="right"/>
      <w:pPr>
        <w:tabs>
          <w:tab w:val="num" w:pos="480"/>
        </w:tabs>
        <w:ind w:left="480" w:hanging="480"/>
      </w:pPr>
      <w:rPr>
        <w:rFonts w:hint="default"/>
      </w:rPr>
    </w:lvl>
    <w:lvl w:ilvl="1">
      <w:start w:val="3"/>
      <w:numFmt w:val="decimal"/>
      <w:lvlText w:val="2.%2"/>
      <w:lvlJc w:val="left"/>
      <w:pPr>
        <w:tabs>
          <w:tab w:val="num" w:pos="527"/>
        </w:tabs>
        <w:ind w:left="527" w:hanging="480"/>
      </w:pPr>
      <w:rPr>
        <w:rFonts w:ascii="Times New Roman" w:hAnsi="Times New Roman" w:cs="Times New Roman" w:hint="default"/>
        <w:b/>
        <w:bCs/>
        <w:sz w:val="24"/>
        <w:szCs w:val="22"/>
      </w:rPr>
    </w:lvl>
    <w:lvl w:ilvl="2">
      <w:start w:val="1"/>
      <w:numFmt w:val="decimal"/>
      <w:lvlText w:val="2.%2.%3"/>
      <w:lvlJc w:val="left"/>
      <w:pPr>
        <w:tabs>
          <w:tab w:val="num" w:pos="814"/>
        </w:tabs>
        <w:ind w:left="814" w:hanging="720"/>
      </w:pPr>
      <w:rPr>
        <w:rFonts w:ascii="Times New Roman" w:hAnsi="Times New Roman" w:cs="Times New Roman" w:hint="default"/>
        <w:b w:val="0"/>
        <w:bCs/>
        <w:color w:val="auto"/>
        <w:sz w:val="24"/>
        <w:szCs w:val="22"/>
      </w:rPr>
    </w:lvl>
    <w:lvl w:ilvl="3">
      <w:start w:val="1"/>
      <w:numFmt w:val="decimal"/>
      <w:lvlText w:val="%1.%2.%3.%4"/>
      <w:lvlJc w:val="left"/>
      <w:pPr>
        <w:tabs>
          <w:tab w:val="num" w:pos="861"/>
        </w:tabs>
        <w:ind w:left="861" w:hanging="720"/>
      </w:pPr>
      <w:rPr>
        <w:rFonts w:hint="default"/>
      </w:rPr>
    </w:lvl>
    <w:lvl w:ilvl="4">
      <w:start w:val="1"/>
      <w:numFmt w:val="decimal"/>
      <w:lvlText w:val="%1.%2.%3.%4.%5"/>
      <w:lvlJc w:val="left"/>
      <w:pPr>
        <w:tabs>
          <w:tab w:val="num" w:pos="1268"/>
        </w:tabs>
        <w:ind w:left="1268" w:hanging="1080"/>
      </w:pPr>
      <w:rPr>
        <w:rFonts w:hint="default"/>
      </w:rPr>
    </w:lvl>
    <w:lvl w:ilvl="5">
      <w:start w:val="1"/>
      <w:numFmt w:val="decimal"/>
      <w:lvlText w:val="%1.%2.%3.%4.%5.%6"/>
      <w:lvlJc w:val="left"/>
      <w:pPr>
        <w:tabs>
          <w:tab w:val="num" w:pos="1315"/>
        </w:tabs>
        <w:ind w:left="1315" w:hanging="1080"/>
      </w:pPr>
      <w:rPr>
        <w:rFonts w:hint="default"/>
      </w:rPr>
    </w:lvl>
    <w:lvl w:ilvl="6">
      <w:start w:val="1"/>
      <w:numFmt w:val="decimal"/>
      <w:lvlText w:val="%1.%2.%3.%4.%5.%6.%7"/>
      <w:lvlJc w:val="left"/>
      <w:pPr>
        <w:tabs>
          <w:tab w:val="num" w:pos="1722"/>
        </w:tabs>
        <w:ind w:left="1722" w:hanging="1440"/>
      </w:pPr>
      <w:rPr>
        <w:rFonts w:hint="default"/>
      </w:rPr>
    </w:lvl>
    <w:lvl w:ilvl="7">
      <w:start w:val="1"/>
      <w:numFmt w:val="decimal"/>
      <w:lvlText w:val="%1.%2.%3.%4.%5.%6.%7.%8"/>
      <w:lvlJc w:val="left"/>
      <w:pPr>
        <w:tabs>
          <w:tab w:val="num" w:pos="1769"/>
        </w:tabs>
        <w:ind w:left="1769" w:hanging="1440"/>
      </w:pPr>
      <w:rPr>
        <w:rFonts w:hint="default"/>
      </w:rPr>
    </w:lvl>
    <w:lvl w:ilvl="8">
      <w:start w:val="1"/>
      <w:numFmt w:val="decimal"/>
      <w:lvlText w:val="%1.%2.%3.%4.%5.%6.%7.%8.%9"/>
      <w:lvlJc w:val="left"/>
      <w:pPr>
        <w:tabs>
          <w:tab w:val="num" w:pos="2176"/>
        </w:tabs>
        <w:ind w:left="2176" w:hanging="1800"/>
      </w:pPr>
      <w:rPr>
        <w:rFonts w:hint="default"/>
      </w:rPr>
    </w:lvl>
  </w:abstractNum>
  <w:abstractNum w:abstractNumId="29" w15:restartNumberingAfterBreak="0">
    <w:nsid w:val="34AA2BCD"/>
    <w:multiLevelType w:val="hybridMultilevel"/>
    <w:tmpl w:val="CE902750"/>
    <w:lvl w:ilvl="0" w:tplc="04090017">
      <w:start w:val="1"/>
      <w:numFmt w:val="lowerLetter"/>
      <w:lvlText w:val="%1)"/>
      <w:lvlJc w:val="left"/>
      <w:pPr>
        <w:tabs>
          <w:tab w:val="num" w:pos="900"/>
        </w:tabs>
        <w:ind w:left="900" w:hanging="360"/>
      </w:pPr>
      <w:rPr>
        <w:rFonts w:hint="default"/>
      </w:rPr>
    </w:lvl>
    <w:lvl w:ilvl="1" w:tplc="4009001B">
      <w:start w:val="1"/>
      <w:numFmt w:val="lowerRoman"/>
      <w:lvlText w:val="%2."/>
      <w:lvlJc w:val="right"/>
      <w:pPr>
        <w:tabs>
          <w:tab w:val="num" w:pos="1620"/>
        </w:tabs>
        <w:ind w:left="1620" w:hanging="360"/>
      </w:pPr>
      <w:rPr>
        <w:rFonts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30" w15:restartNumberingAfterBreak="0">
    <w:nsid w:val="39037742"/>
    <w:multiLevelType w:val="hybridMultilevel"/>
    <w:tmpl w:val="EB72066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3CD048EC"/>
    <w:multiLevelType w:val="hybridMultilevel"/>
    <w:tmpl w:val="FA288334"/>
    <w:lvl w:ilvl="0" w:tplc="C5AA9624">
      <w:start w:val="1"/>
      <w:numFmt w:val="lowerLetter"/>
      <w:lvlText w:val="%1."/>
      <w:lvlJc w:val="right"/>
      <w:pPr>
        <w:tabs>
          <w:tab w:val="num" w:pos="1768"/>
        </w:tabs>
        <w:ind w:left="1768" w:hanging="360"/>
      </w:pPr>
      <w:rPr>
        <w:rFonts w:hint="default"/>
        <w:b w:val="0"/>
      </w:rPr>
    </w:lvl>
    <w:lvl w:ilvl="1" w:tplc="40090003">
      <w:start w:val="1"/>
      <w:numFmt w:val="lowerRoman"/>
      <w:lvlText w:val="(%2)"/>
      <w:lvlJc w:val="right"/>
      <w:pPr>
        <w:tabs>
          <w:tab w:val="num" w:pos="-1307"/>
        </w:tabs>
        <w:ind w:left="1123" w:hanging="360"/>
      </w:pPr>
      <w:rPr>
        <w:rFonts w:ascii="Times New Roman" w:eastAsia="Times New Roman" w:hAnsi="Times New Roman" w:cs="Times New Roman" w:hint="default"/>
        <w:b w:val="0"/>
      </w:rPr>
    </w:lvl>
    <w:lvl w:ilvl="2" w:tplc="40090005">
      <w:start w:val="1"/>
      <w:numFmt w:val="lowerRoman"/>
      <w:lvlText w:val="%3."/>
      <w:lvlJc w:val="right"/>
      <w:pPr>
        <w:tabs>
          <w:tab w:val="num" w:pos="1843"/>
        </w:tabs>
        <w:ind w:left="1843" w:hanging="180"/>
      </w:pPr>
    </w:lvl>
    <w:lvl w:ilvl="3" w:tplc="40090001">
      <w:start w:val="1"/>
      <w:numFmt w:val="decimal"/>
      <w:lvlText w:val="%4."/>
      <w:lvlJc w:val="left"/>
      <w:pPr>
        <w:tabs>
          <w:tab w:val="num" w:pos="2563"/>
        </w:tabs>
        <w:ind w:left="2563" w:hanging="360"/>
      </w:pPr>
    </w:lvl>
    <w:lvl w:ilvl="4" w:tplc="E2240180">
      <w:start w:val="2"/>
      <w:numFmt w:val="bullet"/>
      <w:lvlText w:val="-"/>
      <w:lvlJc w:val="left"/>
      <w:pPr>
        <w:ind w:left="3283" w:hanging="360"/>
      </w:pPr>
      <w:rPr>
        <w:rFonts w:ascii="Calibri" w:eastAsia="Times New Roman" w:hAnsi="Calibri" w:cs="Mangal" w:hint="default"/>
      </w:rPr>
    </w:lvl>
    <w:lvl w:ilvl="5" w:tplc="40090005" w:tentative="1">
      <w:start w:val="1"/>
      <w:numFmt w:val="lowerRoman"/>
      <w:lvlText w:val="%6."/>
      <w:lvlJc w:val="right"/>
      <w:pPr>
        <w:tabs>
          <w:tab w:val="num" w:pos="4003"/>
        </w:tabs>
        <w:ind w:left="4003" w:hanging="180"/>
      </w:pPr>
    </w:lvl>
    <w:lvl w:ilvl="6" w:tplc="40090001" w:tentative="1">
      <w:start w:val="1"/>
      <w:numFmt w:val="decimal"/>
      <w:lvlText w:val="%7."/>
      <w:lvlJc w:val="left"/>
      <w:pPr>
        <w:tabs>
          <w:tab w:val="num" w:pos="4723"/>
        </w:tabs>
        <w:ind w:left="4723" w:hanging="360"/>
      </w:pPr>
    </w:lvl>
    <w:lvl w:ilvl="7" w:tplc="40090003" w:tentative="1">
      <w:start w:val="1"/>
      <w:numFmt w:val="lowerLetter"/>
      <w:lvlText w:val="%8."/>
      <w:lvlJc w:val="left"/>
      <w:pPr>
        <w:tabs>
          <w:tab w:val="num" w:pos="5443"/>
        </w:tabs>
        <w:ind w:left="5443" w:hanging="360"/>
      </w:pPr>
    </w:lvl>
    <w:lvl w:ilvl="8" w:tplc="40090005" w:tentative="1">
      <w:start w:val="1"/>
      <w:numFmt w:val="lowerRoman"/>
      <w:lvlText w:val="%9."/>
      <w:lvlJc w:val="right"/>
      <w:pPr>
        <w:tabs>
          <w:tab w:val="num" w:pos="6163"/>
        </w:tabs>
        <w:ind w:left="6163" w:hanging="180"/>
      </w:pPr>
    </w:lvl>
  </w:abstractNum>
  <w:abstractNum w:abstractNumId="32" w15:restartNumberingAfterBreak="0">
    <w:nsid w:val="3F7E7E4E"/>
    <w:multiLevelType w:val="multilevel"/>
    <w:tmpl w:val="199CE4C2"/>
    <w:lvl w:ilvl="0">
      <w:start w:val="1"/>
      <w:numFmt w:val="lowerRoman"/>
      <w:lvlText w:val="%1."/>
      <w:lvlJc w:val="right"/>
      <w:pPr>
        <w:tabs>
          <w:tab w:val="num" w:pos="480"/>
        </w:tabs>
        <w:ind w:left="480" w:hanging="480"/>
      </w:pPr>
      <w:rPr>
        <w:rFonts w:hint="default"/>
      </w:rPr>
    </w:lvl>
    <w:lvl w:ilvl="1">
      <w:start w:val="3"/>
      <w:numFmt w:val="decimal"/>
      <w:lvlText w:val="2.%2"/>
      <w:lvlJc w:val="left"/>
      <w:pPr>
        <w:tabs>
          <w:tab w:val="num" w:pos="527"/>
        </w:tabs>
        <w:ind w:left="527" w:hanging="480"/>
      </w:pPr>
      <w:rPr>
        <w:rFonts w:ascii="Times New Roman" w:hAnsi="Times New Roman" w:cs="Times New Roman" w:hint="default"/>
        <w:b/>
        <w:bCs/>
        <w:sz w:val="24"/>
        <w:szCs w:val="22"/>
      </w:rPr>
    </w:lvl>
    <w:lvl w:ilvl="2">
      <w:start w:val="1"/>
      <w:numFmt w:val="decimal"/>
      <w:lvlText w:val="2.%2.%3"/>
      <w:lvlJc w:val="left"/>
      <w:pPr>
        <w:tabs>
          <w:tab w:val="num" w:pos="814"/>
        </w:tabs>
        <w:ind w:left="814" w:hanging="720"/>
      </w:pPr>
      <w:rPr>
        <w:rFonts w:ascii="Times New Roman" w:hAnsi="Times New Roman" w:cs="Times New Roman" w:hint="default"/>
        <w:b w:val="0"/>
        <w:bCs/>
        <w:color w:val="auto"/>
        <w:sz w:val="24"/>
        <w:szCs w:val="22"/>
      </w:rPr>
    </w:lvl>
    <w:lvl w:ilvl="3">
      <w:start w:val="1"/>
      <w:numFmt w:val="decimal"/>
      <w:lvlText w:val="%1.%2.%3.%4"/>
      <w:lvlJc w:val="left"/>
      <w:pPr>
        <w:tabs>
          <w:tab w:val="num" w:pos="861"/>
        </w:tabs>
        <w:ind w:left="861" w:hanging="720"/>
      </w:pPr>
      <w:rPr>
        <w:rFonts w:hint="default"/>
      </w:rPr>
    </w:lvl>
    <w:lvl w:ilvl="4">
      <w:start w:val="1"/>
      <w:numFmt w:val="decimal"/>
      <w:lvlText w:val="%1.%2.%3.%4.%5"/>
      <w:lvlJc w:val="left"/>
      <w:pPr>
        <w:tabs>
          <w:tab w:val="num" w:pos="1268"/>
        </w:tabs>
        <w:ind w:left="1268" w:hanging="1080"/>
      </w:pPr>
      <w:rPr>
        <w:rFonts w:hint="default"/>
      </w:rPr>
    </w:lvl>
    <w:lvl w:ilvl="5">
      <w:start w:val="1"/>
      <w:numFmt w:val="decimal"/>
      <w:lvlText w:val="%1.%2.%3.%4.%5.%6"/>
      <w:lvlJc w:val="left"/>
      <w:pPr>
        <w:tabs>
          <w:tab w:val="num" w:pos="1315"/>
        </w:tabs>
        <w:ind w:left="1315" w:hanging="1080"/>
      </w:pPr>
      <w:rPr>
        <w:rFonts w:hint="default"/>
      </w:rPr>
    </w:lvl>
    <w:lvl w:ilvl="6">
      <w:start w:val="1"/>
      <w:numFmt w:val="decimal"/>
      <w:lvlText w:val="%1.%2.%3.%4.%5.%6.%7"/>
      <w:lvlJc w:val="left"/>
      <w:pPr>
        <w:tabs>
          <w:tab w:val="num" w:pos="1722"/>
        </w:tabs>
        <w:ind w:left="1722" w:hanging="1440"/>
      </w:pPr>
      <w:rPr>
        <w:rFonts w:hint="default"/>
      </w:rPr>
    </w:lvl>
    <w:lvl w:ilvl="7">
      <w:start w:val="1"/>
      <w:numFmt w:val="decimal"/>
      <w:lvlText w:val="%1.%2.%3.%4.%5.%6.%7.%8"/>
      <w:lvlJc w:val="left"/>
      <w:pPr>
        <w:tabs>
          <w:tab w:val="num" w:pos="1769"/>
        </w:tabs>
        <w:ind w:left="1769" w:hanging="1440"/>
      </w:pPr>
      <w:rPr>
        <w:rFonts w:hint="default"/>
      </w:rPr>
    </w:lvl>
    <w:lvl w:ilvl="8">
      <w:start w:val="1"/>
      <w:numFmt w:val="decimal"/>
      <w:lvlText w:val="%1.%2.%3.%4.%5.%6.%7.%8.%9"/>
      <w:lvlJc w:val="left"/>
      <w:pPr>
        <w:tabs>
          <w:tab w:val="num" w:pos="2176"/>
        </w:tabs>
        <w:ind w:left="2176" w:hanging="1800"/>
      </w:pPr>
      <w:rPr>
        <w:rFonts w:hint="default"/>
      </w:rPr>
    </w:lvl>
  </w:abstractNum>
  <w:abstractNum w:abstractNumId="33" w15:restartNumberingAfterBreak="0">
    <w:nsid w:val="406A55B2"/>
    <w:multiLevelType w:val="hybridMultilevel"/>
    <w:tmpl w:val="0A0A833A"/>
    <w:lvl w:ilvl="0" w:tplc="4009001B">
      <w:start w:val="1"/>
      <w:numFmt w:val="lowerRoman"/>
      <w:lvlText w:val="%1."/>
      <w:lvlJc w:val="right"/>
      <w:pPr>
        <w:tabs>
          <w:tab w:val="num" w:pos="1080"/>
        </w:tabs>
        <w:ind w:left="1080" w:hanging="360"/>
      </w:pPr>
      <w:rPr>
        <w:rFonts w:hint="default"/>
      </w:rPr>
    </w:lvl>
    <w:lvl w:ilvl="1" w:tplc="4BCAEA78">
      <w:start w:val="1"/>
      <w:numFmt w:val="bullet"/>
      <w:lvlText w:val="•"/>
      <w:lvlJc w:val="left"/>
      <w:pPr>
        <w:tabs>
          <w:tab w:val="num" w:pos="1800"/>
        </w:tabs>
        <w:ind w:left="1800" w:hanging="360"/>
      </w:pPr>
      <w:rPr>
        <w:rFonts w:ascii="Arial" w:hAnsi="Arial" w:hint="default"/>
      </w:rPr>
    </w:lvl>
    <w:lvl w:ilvl="2" w:tplc="B84EFD12" w:tentative="1">
      <w:start w:val="1"/>
      <w:numFmt w:val="bullet"/>
      <w:lvlText w:val="•"/>
      <w:lvlJc w:val="left"/>
      <w:pPr>
        <w:tabs>
          <w:tab w:val="num" w:pos="2520"/>
        </w:tabs>
        <w:ind w:left="2520" w:hanging="360"/>
      </w:pPr>
      <w:rPr>
        <w:rFonts w:ascii="Arial" w:hAnsi="Arial" w:hint="default"/>
      </w:rPr>
    </w:lvl>
    <w:lvl w:ilvl="3" w:tplc="20FE0E86" w:tentative="1">
      <w:start w:val="1"/>
      <w:numFmt w:val="bullet"/>
      <w:lvlText w:val="•"/>
      <w:lvlJc w:val="left"/>
      <w:pPr>
        <w:tabs>
          <w:tab w:val="num" w:pos="3240"/>
        </w:tabs>
        <w:ind w:left="3240" w:hanging="360"/>
      </w:pPr>
      <w:rPr>
        <w:rFonts w:ascii="Arial" w:hAnsi="Arial" w:hint="default"/>
      </w:rPr>
    </w:lvl>
    <w:lvl w:ilvl="4" w:tplc="7F88E340" w:tentative="1">
      <w:start w:val="1"/>
      <w:numFmt w:val="bullet"/>
      <w:lvlText w:val="•"/>
      <w:lvlJc w:val="left"/>
      <w:pPr>
        <w:tabs>
          <w:tab w:val="num" w:pos="3960"/>
        </w:tabs>
        <w:ind w:left="3960" w:hanging="360"/>
      </w:pPr>
      <w:rPr>
        <w:rFonts w:ascii="Arial" w:hAnsi="Arial" w:hint="default"/>
      </w:rPr>
    </w:lvl>
    <w:lvl w:ilvl="5" w:tplc="A85C7E3C" w:tentative="1">
      <w:start w:val="1"/>
      <w:numFmt w:val="bullet"/>
      <w:lvlText w:val="•"/>
      <w:lvlJc w:val="left"/>
      <w:pPr>
        <w:tabs>
          <w:tab w:val="num" w:pos="4680"/>
        </w:tabs>
        <w:ind w:left="4680" w:hanging="360"/>
      </w:pPr>
      <w:rPr>
        <w:rFonts w:ascii="Arial" w:hAnsi="Arial" w:hint="default"/>
      </w:rPr>
    </w:lvl>
    <w:lvl w:ilvl="6" w:tplc="61904368" w:tentative="1">
      <w:start w:val="1"/>
      <w:numFmt w:val="bullet"/>
      <w:lvlText w:val="•"/>
      <w:lvlJc w:val="left"/>
      <w:pPr>
        <w:tabs>
          <w:tab w:val="num" w:pos="5400"/>
        </w:tabs>
        <w:ind w:left="5400" w:hanging="360"/>
      </w:pPr>
      <w:rPr>
        <w:rFonts w:ascii="Arial" w:hAnsi="Arial" w:hint="default"/>
      </w:rPr>
    </w:lvl>
    <w:lvl w:ilvl="7" w:tplc="553C798E" w:tentative="1">
      <w:start w:val="1"/>
      <w:numFmt w:val="bullet"/>
      <w:lvlText w:val="•"/>
      <w:lvlJc w:val="left"/>
      <w:pPr>
        <w:tabs>
          <w:tab w:val="num" w:pos="6120"/>
        </w:tabs>
        <w:ind w:left="6120" w:hanging="360"/>
      </w:pPr>
      <w:rPr>
        <w:rFonts w:ascii="Arial" w:hAnsi="Arial" w:hint="default"/>
      </w:rPr>
    </w:lvl>
    <w:lvl w:ilvl="8" w:tplc="A722563A"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407A565B"/>
    <w:multiLevelType w:val="multilevel"/>
    <w:tmpl w:val="6E8424D4"/>
    <w:lvl w:ilvl="0">
      <w:start w:val="2"/>
      <w:numFmt w:val="decimal"/>
      <w:lvlText w:val="%1"/>
      <w:lvlJc w:val="left"/>
      <w:pPr>
        <w:ind w:left="480" w:hanging="480"/>
      </w:pPr>
      <w:rPr>
        <w:rFonts w:hint="default"/>
      </w:rPr>
    </w:lvl>
    <w:lvl w:ilvl="1">
      <w:start w:val="6"/>
      <w:numFmt w:val="decimal"/>
      <w:lvlText w:val="%1.%2"/>
      <w:lvlJc w:val="left"/>
      <w:pPr>
        <w:ind w:left="885" w:hanging="48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35" w15:restartNumberingAfterBreak="0">
    <w:nsid w:val="449B31D3"/>
    <w:multiLevelType w:val="hybridMultilevel"/>
    <w:tmpl w:val="3B0A6CEC"/>
    <w:lvl w:ilvl="0" w:tplc="40090015">
      <w:start w:val="1"/>
      <w:numFmt w:val="upp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B2117C"/>
    <w:multiLevelType w:val="multilevel"/>
    <w:tmpl w:val="7A4ADB2C"/>
    <w:lvl w:ilvl="0">
      <w:start w:val="1"/>
      <w:numFmt w:val="lowerRoman"/>
      <w:lvlText w:val="%1."/>
      <w:lvlJc w:val="right"/>
      <w:pPr>
        <w:tabs>
          <w:tab w:val="num" w:pos="480"/>
        </w:tabs>
        <w:ind w:left="480" w:hanging="480"/>
      </w:pPr>
      <w:rPr>
        <w:rFonts w:hint="default"/>
      </w:rPr>
    </w:lvl>
    <w:lvl w:ilvl="1">
      <w:start w:val="3"/>
      <w:numFmt w:val="decimal"/>
      <w:lvlText w:val="2.%2"/>
      <w:lvlJc w:val="left"/>
      <w:pPr>
        <w:tabs>
          <w:tab w:val="num" w:pos="527"/>
        </w:tabs>
        <w:ind w:left="527" w:hanging="480"/>
      </w:pPr>
      <w:rPr>
        <w:rFonts w:ascii="Times New Roman" w:hAnsi="Times New Roman" w:cs="Times New Roman" w:hint="default"/>
        <w:b/>
        <w:bCs/>
        <w:sz w:val="24"/>
        <w:szCs w:val="22"/>
      </w:rPr>
    </w:lvl>
    <w:lvl w:ilvl="2">
      <w:start w:val="1"/>
      <w:numFmt w:val="decimal"/>
      <w:lvlText w:val="2.%2.%3"/>
      <w:lvlJc w:val="left"/>
      <w:pPr>
        <w:tabs>
          <w:tab w:val="num" w:pos="814"/>
        </w:tabs>
        <w:ind w:left="814" w:hanging="720"/>
      </w:pPr>
      <w:rPr>
        <w:rFonts w:ascii="Times New Roman" w:hAnsi="Times New Roman" w:cs="Times New Roman" w:hint="default"/>
        <w:b/>
        <w:bCs w:val="0"/>
        <w:color w:val="auto"/>
        <w:sz w:val="24"/>
        <w:szCs w:val="22"/>
      </w:rPr>
    </w:lvl>
    <w:lvl w:ilvl="3">
      <w:start w:val="1"/>
      <w:numFmt w:val="decimal"/>
      <w:lvlText w:val="%1.%2.%3.%4"/>
      <w:lvlJc w:val="left"/>
      <w:pPr>
        <w:tabs>
          <w:tab w:val="num" w:pos="861"/>
        </w:tabs>
        <w:ind w:left="861" w:hanging="720"/>
      </w:pPr>
      <w:rPr>
        <w:rFonts w:hint="default"/>
      </w:rPr>
    </w:lvl>
    <w:lvl w:ilvl="4">
      <w:start w:val="1"/>
      <w:numFmt w:val="decimal"/>
      <w:lvlText w:val="%1.%2.%3.%4.%5"/>
      <w:lvlJc w:val="left"/>
      <w:pPr>
        <w:tabs>
          <w:tab w:val="num" w:pos="1268"/>
        </w:tabs>
        <w:ind w:left="1268" w:hanging="1080"/>
      </w:pPr>
      <w:rPr>
        <w:rFonts w:hint="default"/>
      </w:rPr>
    </w:lvl>
    <w:lvl w:ilvl="5">
      <w:start w:val="1"/>
      <w:numFmt w:val="decimal"/>
      <w:lvlText w:val="%1.%2.%3.%4.%5.%6"/>
      <w:lvlJc w:val="left"/>
      <w:pPr>
        <w:tabs>
          <w:tab w:val="num" w:pos="1315"/>
        </w:tabs>
        <w:ind w:left="1315" w:hanging="1080"/>
      </w:pPr>
      <w:rPr>
        <w:rFonts w:hint="default"/>
      </w:rPr>
    </w:lvl>
    <w:lvl w:ilvl="6">
      <w:start w:val="1"/>
      <w:numFmt w:val="decimal"/>
      <w:lvlText w:val="%1.%2.%3.%4.%5.%6.%7"/>
      <w:lvlJc w:val="left"/>
      <w:pPr>
        <w:tabs>
          <w:tab w:val="num" w:pos="1722"/>
        </w:tabs>
        <w:ind w:left="1722" w:hanging="1440"/>
      </w:pPr>
      <w:rPr>
        <w:rFonts w:hint="default"/>
      </w:rPr>
    </w:lvl>
    <w:lvl w:ilvl="7">
      <w:start w:val="1"/>
      <w:numFmt w:val="decimal"/>
      <w:lvlText w:val="%1.%2.%3.%4.%5.%6.%7.%8"/>
      <w:lvlJc w:val="left"/>
      <w:pPr>
        <w:tabs>
          <w:tab w:val="num" w:pos="1769"/>
        </w:tabs>
        <w:ind w:left="1769" w:hanging="1440"/>
      </w:pPr>
      <w:rPr>
        <w:rFonts w:hint="default"/>
      </w:rPr>
    </w:lvl>
    <w:lvl w:ilvl="8">
      <w:start w:val="1"/>
      <w:numFmt w:val="decimal"/>
      <w:lvlText w:val="%1.%2.%3.%4.%5.%6.%7.%8.%9"/>
      <w:lvlJc w:val="left"/>
      <w:pPr>
        <w:tabs>
          <w:tab w:val="num" w:pos="2176"/>
        </w:tabs>
        <w:ind w:left="2176" w:hanging="1800"/>
      </w:pPr>
      <w:rPr>
        <w:rFonts w:hint="default"/>
      </w:rPr>
    </w:lvl>
  </w:abstractNum>
  <w:abstractNum w:abstractNumId="37" w15:restartNumberingAfterBreak="0">
    <w:nsid w:val="459C432A"/>
    <w:multiLevelType w:val="multilevel"/>
    <w:tmpl w:val="B41662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A0F6F6B"/>
    <w:multiLevelType w:val="multilevel"/>
    <w:tmpl w:val="B93E105C"/>
    <w:lvl w:ilvl="0">
      <w:start w:val="3"/>
      <w:numFmt w:val="decimal"/>
      <w:lvlText w:val="%1"/>
      <w:lvlJc w:val="left"/>
      <w:pPr>
        <w:tabs>
          <w:tab w:val="num" w:pos="480"/>
        </w:tabs>
        <w:ind w:left="480" w:hanging="480"/>
      </w:pPr>
      <w:rPr>
        <w:rFonts w:hint="default"/>
      </w:rPr>
    </w:lvl>
    <w:lvl w:ilvl="1">
      <w:start w:val="4"/>
      <w:numFmt w:val="decimal"/>
      <w:lvlText w:val="%1.%2"/>
      <w:lvlJc w:val="left"/>
      <w:pPr>
        <w:tabs>
          <w:tab w:val="num" w:pos="527"/>
        </w:tabs>
        <w:ind w:left="527" w:hanging="480"/>
      </w:pPr>
      <w:rPr>
        <w:rFonts w:hint="default"/>
      </w:rPr>
    </w:lvl>
    <w:lvl w:ilvl="2">
      <w:start w:val="1"/>
      <w:numFmt w:val="decimal"/>
      <w:lvlText w:val="2.5.%3"/>
      <w:lvlJc w:val="left"/>
      <w:pPr>
        <w:tabs>
          <w:tab w:val="num" w:pos="814"/>
        </w:tabs>
        <w:ind w:left="814" w:hanging="720"/>
      </w:pPr>
      <w:rPr>
        <w:rFonts w:ascii="Times New Roman" w:hAnsi="Times New Roman" w:cs="Times New Roman" w:hint="default"/>
        <w:b w:val="0"/>
      </w:rPr>
    </w:lvl>
    <w:lvl w:ilvl="3">
      <w:start w:val="1"/>
      <w:numFmt w:val="lowerRoman"/>
      <w:lvlText w:val="%4."/>
      <w:lvlJc w:val="right"/>
      <w:pPr>
        <w:tabs>
          <w:tab w:val="num" w:pos="861"/>
        </w:tabs>
        <w:ind w:left="861" w:hanging="720"/>
      </w:pPr>
      <w:rPr>
        <w:rFonts w:hint="default"/>
      </w:rPr>
    </w:lvl>
    <w:lvl w:ilvl="4">
      <w:start w:val="1"/>
      <w:numFmt w:val="decimal"/>
      <w:lvlText w:val="%1.%2.%3.%4.%5"/>
      <w:lvlJc w:val="left"/>
      <w:pPr>
        <w:tabs>
          <w:tab w:val="num" w:pos="1268"/>
        </w:tabs>
        <w:ind w:left="1268" w:hanging="1080"/>
      </w:pPr>
      <w:rPr>
        <w:rFonts w:hint="default"/>
      </w:rPr>
    </w:lvl>
    <w:lvl w:ilvl="5">
      <w:start w:val="1"/>
      <w:numFmt w:val="decimal"/>
      <w:lvlText w:val="%1.%2.%3.%4.%5.%6"/>
      <w:lvlJc w:val="left"/>
      <w:pPr>
        <w:tabs>
          <w:tab w:val="num" w:pos="1315"/>
        </w:tabs>
        <w:ind w:left="1315" w:hanging="1080"/>
      </w:pPr>
      <w:rPr>
        <w:rFonts w:hint="default"/>
      </w:rPr>
    </w:lvl>
    <w:lvl w:ilvl="6">
      <w:start w:val="1"/>
      <w:numFmt w:val="decimal"/>
      <w:lvlText w:val="%1.%2.%3.%4.%5.%6.%7"/>
      <w:lvlJc w:val="left"/>
      <w:pPr>
        <w:tabs>
          <w:tab w:val="num" w:pos="1722"/>
        </w:tabs>
        <w:ind w:left="1722" w:hanging="1440"/>
      </w:pPr>
      <w:rPr>
        <w:rFonts w:hint="default"/>
      </w:rPr>
    </w:lvl>
    <w:lvl w:ilvl="7">
      <w:start w:val="1"/>
      <w:numFmt w:val="decimal"/>
      <w:lvlText w:val="%1.%2.%3.%4.%5.%6.%7.%8"/>
      <w:lvlJc w:val="left"/>
      <w:pPr>
        <w:tabs>
          <w:tab w:val="num" w:pos="1769"/>
        </w:tabs>
        <w:ind w:left="1769" w:hanging="1440"/>
      </w:pPr>
      <w:rPr>
        <w:rFonts w:hint="default"/>
      </w:rPr>
    </w:lvl>
    <w:lvl w:ilvl="8">
      <w:start w:val="1"/>
      <w:numFmt w:val="decimal"/>
      <w:lvlText w:val="%1.%2.%3.%4.%5.%6.%7.%8.%9"/>
      <w:lvlJc w:val="left"/>
      <w:pPr>
        <w:tabs>
          <w:tab w:val="num" w:pos="2176"/>
        </w:tabs>
        <w:ind w:left="2176" w:hanging="1800"/>
      </w:pPr>
      <w:rPr>
        <w:rFonts w:hint="default"/>
      </w:rPr>
    </w:lvl>
  </w:abstractNum>
  <w:abstractNum w:abstractNumId="39" w15:restartNumberingAfterBreak="0">
    <w:nsid w:val="4D94785C"/>
    <w:multiLevelType w:val="multilevel"/>
    <w:tmpl w:val="3AFE836E"/>
    <w:lvl w:ilvl="0">
      <w:start w:val="2"/>
      <w:numFmt w:val="none"/>
      <w:lvlText w:val="2.2.1.2"/>
      <w:lvlJc w:val="left"/>
      <w:pPr>
        <w:tabs>
          <w:tab w:val="num" w:pos="-1260"/>
        </w:tabs>
        <w:ind w:left="360" w:hanging="360"/>
      </w:pPr>
      <w:rPr>
        <w:rFonts w:hint="default"/>
        <w:b/>
      </w:rPr>
    </w:lvl>
    <w:lvl w:ilvl="1">
      <w:start w:val="2"/>
      <w:numFmt w:val="none"/>
      <w:lvlText w:val="2.2"/>
      <w:lvlJc w:val="left"/>
      <w:pPr>
        <w:tabs>
          <w:tab w:val="num" w:pos="360"/>
        </w:tabs>
        <w:ind w:left="360" w:hanging="360"/>
      </w:pPr>
      <w:rPr>
        <w:rFonts w:ascii="Times New Roman" w:hAnsi="Times New Roman" w:cs="Times New Roman" w:hint="default"/>
        <w:b/>
      </w:rPr>
    </w:lvl>
    <w:lvl w:ilvl="2">
      <w:start w:val="1"/>
      <w:numFmt w:val="lowerLetter"/>
      <w:lvlText w:val="%3)"/>
      <w:lvlJc w:val="left"/>
      <w:pPr>
        <w:tabs>
          <w:tab w:val="num" w:pos="1080"/>
        </w:tabs>
        <w:ind w:left="1080" w:hanging="360"/>
      </w:pPr>
      <w:rPr>
        <w:rFonts w:hint="default"/>
        <w:b w:val="0"/>
      </w:rPr>
    </w:lvl>
    <w:lvl w:ilvl="3">
      <w:start w:val="1"/>
      <w:numFmt w:val="none"/>
      <w:lvlText w:val="2.2.1.1"/>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0" w15:restartNumberingAfterBreak="0">
    <w:nsid w:val="54E936F0"/>
    <w:multiLevelType w:val="multilevel"/>
    <w:tmpl w:val="9BD0E476"/>
    <w:lvl w:ilvl="0">
      <w:start w:val="2"/>
      <w:numFmt w:val="decimal"/>
      <w:lvlText w:val="%1"/>
      <w:lvlJc w:val="left"/>
      <w:pPr>
        <w:ind w:left="600" w:hanging="600"/>
      </w:pPr>
      <w:rPr>
        <w:rFonts w:hint="default"/>
      </w:rPr>
    </w:lvl>
    <w:lvl w:ilvl="1">
      <w:start w:val="10"/>
      <w:numFmt w:val="decimal"/>
      <w:lvlText w:val="%1.%2"/>
      <w:lvlJc w:val="left"/>
      <w:pPr>
        <w:ind w:left="1095" w:hanging="60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41" w15:restartNumberingAfterBreak="0">
    <w:nsid w:val="55D3392E"/>
    <w:multiLevelType w:val="hybridMultilevel"/>
    <w:tmpl w:val="356E051C"/>
    <w:lvl w:ilvl="0" w:tplc="63D8BA0E">
      <w:start w:val="1"/>
      <w:numFmt w:val="decimal"/>
      <w:lvlText w:val="%1)"/>
      <w:lvlJc w:val="left"/>
      <w:pPr>
        <w:ind w:left="450" w:hanging="360"/>
      </w:pPr>
      <w:rPr>
        <w:b w:val="0"/>
        <w:bCs/>
        <w:i w:val="0"/>
        <w:color w:val="auto"/>
      </w:rPr>
    </w:lvl>
    <w:lvl w:ilvl="1" w:tplc="0409000F">
      <w:start w:val="1"/>
      <w:numFmt w:val="decimal"/>
      <w:lvlText w:val="%2."/>
      <w:lvlJc w:val="left"/>
      <w:pPr>
        <w:ind w:left="1440" w:hanging="360"/>
      </w:pPr>
    </w:lvl>
    <w:lvl w:ilvl="2" w:tplc="DC8EE466">
      <w:start w:val="1"/>
      <w:numFmt w:val="bullet"/>
      <w:lvlText w:val="﷐"/>
      <w:lvlJc w:val="left"/>
      <w:pPr>
        <w:ind w:left="2340" w:hanging="360"/>
      </w:pPr>
      <w:rPr>
        <w:rFonts w:ascii="Verdana" w:eastAsia="Times New Roman" w:hAnsi="Verdana"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6327877"/>
    <w:multiLevelType w:val="hybridMultilevel"/>
    <w:tmpl w:val="3B0A6CEC"/>
    <w:lvl w:ilvl="0" w:tplc="40090015">
      <w:start w:val="1"/>
      <w:numFmt w:val="upp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9317B9"/>
    <w:multiLevelType w:val="hybridMultilevel"/>
    <w:tmpl w:val="6E2AC8F0"/>
    <w:lvl w:ilvl="0" w:tplc="40090017">
      <w:start w:val="1"/>
      <w:numFmt w:val="lowerLetter"/>
      <w:lvlText w:val="%1)"/>
      <w:lvlJc w:val="left"/>
      <w:pPr>
        <w:tabs>
          <w:tab w:val="num" w:pos="3960"/>
        </w:tabs>
        <w:ind w:left="39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617408"/>
    <w:multiLevelType w:val="hybridMultilevel"/>
    <w:tmpl w:val="BE2E6550"/>
    <w:lvl w:ilvl="0" w:tplc="36362E18">
      <w:start w:val="1"/>
      <w:numFmt w:val="lowerRoman"/>
      <w:lvlText w:val="%1."/>
      <w:lvlJc w:val="right"/>
      <w:pPr>
        <w:ind w:left="1980" w:hanging="360"/>
      </w:pPr>
      <w:rPr>
        <w:rFonts w:ascii="Times New Roman" w:hAnsi="Times New Roman" w:cs="Times New Roman" w:hint="default"/>
        <w:b w:val="0"/>
        <w:bCs/>
        <w:sz w:val="24"/>
        <w:szCs w:val="24"/>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45" w15:restartNumberingAfterBreak="0">
    <w:nsid w:val="5F034D5D"/>
    <w:multiLevelType w:val="multilevel"/>
    <w:tmpl w:val="193EBE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ascii="Times New Roman" w:hAnsi="Times New Roman" w:cs="Times New Roman" w:hint="default"/>
        <w:b w:val="0"/>
        <w:bCs/>
        <w:sz w:val="24"/>
        <w:szCs w:val="18"/>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62477E3B"/>
    <w:multiLevelType w:val="hybridMultilevel"/>
    <w:tmpl w:val="524ED372"/>
    <w:lvl w:ilvl="0" w:tplc="40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7EA491D"/>
    <w:multiLevelType w:val="multilevel"/>
    <w:tmpl w:val="24A2D27C"/>
    <w:lvl w:ilvl="0">
      <w:start w:val="2"/>
      <w:numFmt w:val="none"/>
      <w:lvlText w:val="2.2.1.2"/>
      <w:lvlJc w:val="left"/>
      <w:pPr>
        <w:tabs>
          <w:tab w:val="num" w:pos="-1260"/>
        </w:tabs>
        <w:ind w:left="360" w:hanging="360"/>
      </w:pPr>
      <w:rPr>
        <w:rFonts w:hint="default"/>
        <w:b/>
      </w:rPr>
    </w:lvl>
    <w:lvl w:ilvl="1">
      <w:start w:val="2"/>
      <w:numFmt w:val="none"/>
      <w:lvlText w:val="2.2"/>
      <w:lvlJc w:val="left"/>
      <w:pPr>
        <w:tabs>
          <w:tab w:val="num" w:pos="360"/>
        </w:tabs>
        <w:ind w:left="360" w:hanging="360"/>
      </w:pPr>
      <w:rPr>
        <w:rFonts w:ascii="Times New Roman" w:hAnsi="Times New Roman" w:cs="Times New Roman" w:hint="default"/>
        <w:b/>
      </w:rPr>
    </w:lvl>
    <w:lvl w:ilvl="2">
      <w:start w:val="1"/>
      <w:numFmt w:val="lowerLetter"/>
      <w:lvlText w:val="%3)"/>
      <w:lvlJc w:val="left"/>
      <w:pPr>
        <w:tabs>
          <w:tab w:val="num" w:pos="1080"/>
        </w:tabs>
        <w:ind w:left="1080" w:hanging="360"/>
      </w:pPr>
      <w:rPr>
        <w:rFonts w:ascii="Times New Roman" w:hAnsi="Times New Roman" w:cs="Times New Roman" w:hint="default"/>
        <w:b w:val="0"/>
        <w:sz w:val="24"/>
        <w:szCs w:val="22"/>
      </w:rPr>
    </w:lvl>
    <w:lvl w:ilvl="3">
      <w:start w:val="1"/>
      <w:numFmt w:val="none"/>
      <w:lvlText w:val="2.2.1.1"/>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8" w15:restartNumberingAfterBreak="0">
    <w:nsid w:val="69FF2D23"/>
    <w:multiLevelType w:val="hybridMultilevel"/>
    <w:tmpl w:val="6C8A7316"/>
    <w:lvl w:ilvl="0" w:tplc="AF50119A">
      <w:start w:val="1"/>
      <w:numFmt w:val="lowerLetter"/>
      <w:lvlText w:val="%1)"/>
      <w:lvlJc w:val="left"/>
      <w:pPr>
        <w:tabs>
          <w:tab w:val="num" w:pos="2343"/>
        </w:tabs>
        <w:ind w:left="2343" w:hanging="360"/>
      </w:pPr>
      <w:rPr>
        <w:rFonts w:hint="default"/>
        <w:b w:val="0"/>
      </w:rPr>
    </w:lvl>
    <w:lvl w:ilvl="1" w:tplc="C0261B90" w:tentative="1">
      <w:start w:val="1"/>
      <w:numFmt w:val="lowerLetter"/>
      <w:lvlText w:val="%2."/>
      <w:lvlJc w:val="left"/>
      <w:pPr>
        <w:ind w:left="3063" w:hanging="360"/>
      </w:pPr>
    </w:lvl>
    <w:lvl w:ilvl="2" w:tplc="AC6E7EA4">
      <w:start w:val="1"/>
      <w:numFmt w:val="lowerRoman"/>
      <w:lvlText w:val="%3."/>
      <w:lvlJc w:val="right"/>
      <w:pPr>
        <w:ind w:left="3783" w:hanging="180"/>
      </w:pPr>
    </w:lvl>
    <w:lvl w:ilvl="3" w:tplc="D1149398" w:tentative="1">
      <w:start w:val="1"/>
      <w:numFmt w:val="decimal"/>
      <w:lvlText w:val="%4."/>
      <w:lvlJc w:val="left"/>
      <w:pPr>
        <w:ind w:left="4503" w:hanging="360"/>
      </w:pPr>
    </w:lvl>
    <w:lvl w:ilvl="4" w:tplc="94F4BE0A" w:tentative="1">
      <w:start w:val="1"/>
      <w:numFmt w:val="lowerLetter"/>
      <w:lvlText w:val="%5."/>
      <w:lvlJc w:val="left"/>
      <w:pPr>
        <w:ind w:left="5223" w:hanging="360"/>
      </w:pPr>
    </w:lvl>
    <w:lvl w:ilvl="5" w:tplc="F6441DDC" w:tentative="1">
      <w:start w:val="1"/>
      <w:numFmt w:val="lowerRoman"/>
      <w:lvlText w:val="%6."/>
      <w:lvlJc w:val="right"/>
      <w:pPr>
        <w:ind w:left="5943" w:hanging="180"/>
      </w:pPr>
    </w:lvl>
    <w:lvl w:ilvl="6" w:tplc="F68260FA" w:tentative="1">
      <w:start w:val="1"/>
      <w:numFmt w:val="decimal"/>
      <w:lvlText w:val="%7."/>
      <w:lvlJc w:val="left"/>
      <w:pPr>
        <w:ind w:left="6663" w:hanging="360"/>
      </w:pPr>
    </w:lvl>
    <w:lvl w:ilvl="7" w:tplc="F392D536" w:tentative="1">
      <w:start w:val="1"/>
      <w:numFmt w:val="lowerLetter"/>
      <w:lvlText w:val="%8."/>
      <w:lvlJc w:val="left"/>
      <w:pPr>
        <w:ind w:left="7383" w:hanging="360"/>
      </w:pPr>
    </w:lvl>
    <w:lvl w:ilvl="8" w:tplc="28107962" w:tentative="1">
      <w:start w:val="1"/>
      <w:numFmt w:val="lowerRoman"/>
      <w:lvlText w:val="%9."/>
      <w:lvlJc w:val="right"/>
      <w:pPr>
        <w:ind w:left="8103" w:hanging="180"/>
      </w:pPr>
    </w:lvl>
  </w:abstractNum>
  <w:abstractNum w:abstractNumId="49" w15:restartNumberingAfterBreak="0">
    <w:nsid w:val="6CCD3AA7"/>
    <w:multiLevelType w:val="hybridMultilevel"/>
    <w:tmpl w:val="F022EA64"/>
    <w:lvl w:ilvl="0" w:tplc="715C3B1E">
      <w:start w:val="1"/>
      <w:numFmt w:val="bullet"/>
      <w:lvlText w:val=""/>
      <w:lvlJc w:val="left"/>
      <w:pPr>
        <w:tabs>
          <w:tab w:val="num" w:pos="1320"/>
        </w:tabs>
        <w:ind w:left="1320" w:hanging="360"/>
      </w:pPr>
      <w:rPr>
        <w:rFonts w:ascii="Symbol" w:hAnsi="Symbol" w:hint="default"/>
      </w:rPr>
    </w:lvl>
    <w:lvl w:ilvl="1" w:tplc="40090019" w:tentative="1">
      <w:start w:val="1"/>
      <w:numFmt w:val="bullet"/>
      <w:lvlText w:val="o"/>
      <w:lvlJc w:val="left"/>
      <w:pPr>
        <w:tabs>
          <w:tab w:val="num" w:pos="2040"/>
        </w:tabs>
        <w:ind w:left="2040" w:hanging="360"/>
      </w:pPr>
      <w:rPr>
        <w:rFonts w:ascii="Courier New" w:hAnsi="Courier New" w:hint="default"/>
      </w:rPr>
    </w:lvl>
    <w:lvl w:ilvl="2" w:tplc="4009001B" w:tentative="1">
      <w:start w:val="1"/>
      <w:numFmt w:val="bullet"/>
      <w:lvlText w:val=""/>
      <w:lvlJc w:val="left"/>
      <w:pPr>
        <w:tabs>
          <w:tab w:val="num" w:pos="2760"/>
        </w:tabs>
        <w:ind w:left="2760" w:hanging="360"/>
      </w:pPr>
      <w:rPr>
        <w:rFonts w:ascii="Wingdings" w:hAnsi="Wingdings" w:hint="default"/>
      </w:rPr>
    </w:lvl>
    <w:lvl w:ilvl="3" w:tplc="4009000F" w:tentative="1">
      <w:start w:val="1"/>
      <w:numFmt w:val="bullet"/>
      <w:lvlText w:val=""/>
      <w:lvlJc w:val="left"/>
      <w:pPr>
        <w:tabs>
          <w:tab w:val="num" w:pos="3480"/>
        </w:tabs>
        <w:ind w:left="3480" w:hanging="360"/>
      </w:pPr>
      <w:rPr>
        <w:rFonts w:ascii="Symbol" w:hAnsi="Symbol" w:hint="default"/>
      </w:rPr>
    </w:lvl>
    <w:lvl w:ilvl="4" w:tplc="40090019" w:tentative="1">
      <w:start w:val="1"/>
      <w:numFmt w:val="bullet"/>
      <w:lvlText w:val="o"/>
      <w:lvlJc w:val="left"/>
      <w:pPr>
        <w:tabs>
          <w:tab w:val="num" w:pos="4200"/>
        </w:tabs>
        <w:ind w:left="4200" w:hanging="360"/>
      </w:pPr>
      <w:rPr>
        <w:rFonts w:ascii="Courier New" w:hAnsi="Courier New" w:hint="default"/>
      </w:rPr>
    </w:lvl>
    <w:lvl w:ilvl="5" w:tplc="4009001B" w:tentative="1">
      <w:start w:val="1"/>
      <w:numFmt w:val="bullet"/>
      <w:lvlText w:val=""/>
      <w:lvlJc w:val="left"/>
      <w:pPr>
        <w:tabs>
          <w:tab w:val="num" w:pos="4920"/>
        </w:tabs>
        <w:ind w:left="4920" w:hanging="360"/>
      </w:pPr>
      <w:rPr>
        <w:rFonts w:ascii="Wingdings" w:hAnsi="Wingdings" w:hint="default"/>
      </w:rPr>
    </w:lvl>
    <w:lvl w:ilvl="6" w:tplc="4009000F" w:tentative="1">
      <w:start w:val="1"/>
      <w:numFmt w:val="bullet"/>
      <w:lvlText w:val=""/>
      <w:lvlJc w:val="left"/>
      <w:pPr>
        <w:tabs>
          <w:tab w:val="num" w:pos="5640"/>
        </w:tabs>
        <w:ind w:left="5640" w:hanging="360"/>
      </w:pPr>
      <w:rPr>
        <w:rFonts w:ascii="Symbol" w:hAnsi="Symbol" w:hint="default"/>
      </w:rPr>
    </w:lvl>
    <w:lvl w:ilvl="7" w:tplc="40090019" w:tentative="1">
      <w:start w:val="1"/>
      <w:numFmt w:val="bullet"/>
      <w:lvlText w:val="o"/>
      <w:lvlJc w:val="left"/>
      <w:pPr>
        <w:tabs>
          <w:tab w:val="num" w:pos="6360"/>
        </w:tabs>
        <w:ind w:left="6360" w:hanging="360"/>
      </w:pPr>
      <w:rPr>
        <w:rFonts w:ascii="Courier New" w:hAnsi="Courier New" w:hint="default"/>
      </w:rPr>
    </w:lvl>
    <w:lvl w:ilvl="8" w:tplc="4009001B" w:tentative="1">
      <w:start w:val="1"/>
      <w:numFmt w:val="bullet"/>
      <w:lvlText w:val=""/>
      <w:lvlJc w:val="left"/>
      <w:pPr>
        <w:tabs>
          <w:tab w:val="num" w:pos="7080"/>
        </w:tabs>
        <w:ind w:left="7080" w:hanging="360"/>
      </w:pPr>
      <w:rPr>
        <w:rFonts w:ascii="Wingdings" w:hAnsi="Wingdings" w:hint="default"/>
      </w:rPr>
    </w:lvl>
  </w:abstractNum>
  <w:abstractNum w:abstractNumId="50" w15:restartNumberingAfterBreak="0">
    <w:nsid w:val="6D45480D"/>
    <w:multiLevelType w:val="hybridMultilevel"/>
    <w:tmpl w:val="C8B664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DA34B6C"/>
    <w:multiLevelType w:val="multilevel"/>
    <w:tmpl w:val="213C7104"/>
    <w:lvl w:ilvl="0">
      <w:start w:val="2"/>
      <w:numFmt w:val="decimal"/>
      <w:lvlText w:val="%1"/>
      <w:lvlJc w:val="left"/>
      <w:pPr>
        <w:ind w:left="600" w:hanging="600"/>
      </w:pPr>
      <w:rPr>
        <w:rFonts w:hint="default"/>
        <w:b/>
      </w:rPr>
    </w:lvl>
    <w:lvl w:ilvl="1">
      <w:start w:val="11"/>
      <w:numFmt w:val="decimal"/>
      <w:lvlText w:val="%1.%2"/>
      <w:lvlJc w:val="left"/>
      <w:pPr>
        <w:ind w:left="960" w:hanging="600"/>
      </w:pPr>
      <w:rPr>
        <w:rFonts w:hint="default"/>
        <w:b/>
      </w:rPr>
    </w:lvl>
    <w:lvl w:ilvl="2">
      <w:start w:val="1"/>
      <w:numFmt w:val="decimal"/>
      <w:lvlText w:val="%1.5.1"/>
      <w:lvlJc w:val="left"/>
      <w:pPr>
        <w:ind w:left="1440" w:hanging="720"/>
      </w:pPr>
      <w:rPr>
        <w:rFonts w:hint="default"/>
        <w:b w:val="0"/>
        <w:bCs w:val="0"/>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2" w15:restartNumberingAfterBreak="0">
    <w:nsid w:val="6EE635EF"/>
    <w:multiLevelType w:val="multilevel"/>
    <w:tmpl w:val="3AFE836E"/>
    <w:lvl w:ilvl="0">
      <w:start w:val="2"/>
      <w:numFmt w:val="none"/>
      <w:lvlText w:val="2.2.1.2"/>
      <w:lvlJc w:val="left"/>
      <w:pPr>
        <w:tabs>
          <w:tab w:val="num" w:pos="-1260"/>
        </w:tabs>
        <w:ind w:left="360" w:hanging="360"/>
      </w:pPr>
      <w:rPr>
        <w:rFonts w:hint="default"/>
        <w:b/>
      </w:rPr>
    </w:lvl>
    <w:lvl w:ilvl="1">
      <w:start w:val="2"/>
      <w:numFmt w:val="none"/>
      <w:lvlText w:val="2.2"/>
      <w:lvlJc w:val="left"/>
      <w:pPr>
        <w:tabs>
          <w:tab w:val="num" w:pos="360"/>
        </w:tabs>
        <w:ind w:left="360" w:hanging="360"/>
      </w:pPr>
      <w:rPr>
        <w:rFonts w:ascii="Times New Roman" w:hAnsi="Times New Roman" w:cs="Times New Roman" w:hint="default"/>
        <w:b/>
      </w:rPr>
    </w:lvl>
    <w:lvl w:ilvl="2">
      <w:start w:val="1"/>
      <w:numFmt w:val="lowerLetter"/>
      <w:lvlText w:val="%3)"/>
      <w:lvlJc w:val="left"/>
      <w:pPr>
        <w:tabs>
          <w:tab w:val="num" w:pos="1080"/>
        </w:tabs>
        <w:ind w:left="1080" w:hanging="360"/>
      </w:pPr>
      <w:rPr>
        <w:rFonts w:hint="default"/>
        <w:b w:val="0"/>
      </w:rPr>
    </w:lvl>
    <w:lvl w:ilvl="3">
      <w:start w:val="1"/>
      <w:numFmt w:val="none"/>
      <w:lvlText w:val="2.2.1.1"/>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3" w15:restartNumberingAfterBreak="0">
    <w:nsid w:val="6F2D6D3A"/>
    <w:multiLevelType w:val="hybridMultilevel"/>
    <w:tmpl w:val="07F2259A"/>
    <w:lvl w:ilvl="0" w:tplc="40090017">
      <w:start w:val="1"/>
      <w:numFmt w:val="lowerLetter"/>
      <w:lvlText w:val="%1)"/>
      <w:lvlJc w:val="left"/>
      <w:pPr>
        <w:tabs>
          <w:tab w:val="num" w:pos="2085"/>
        </w:tabs>
        <w:ind w:left="2085"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4" w15:restartNumberingAfterBreak="0">
    <w:nsid w:val="71215F8E"/>
    <w:multiLevelType w:val="multilevel"/>
    <w:tmpl w:val="B93E105C"/>
    <w:lvl w:ilvl="0">
      <w:start w:val="3"/>
      <w:numFmt w:val="decimal"/>
      <w:lvlText w:val="%1"/>
      <w:lvlJc w:val="left"/>
      <w:pPr>
        <w:tabs>
          <w:tab w:val="num" w:pos="480"/>
        </w:tabs>
        <w:ind w:left="480" w:hanging="480"/>
      </w:pPr>
      <w:rPr>
        <w:rFonts w:hint="default"/>
      </w:rPr>
    </w:lvl>
    <w:lvl w:ilvl="1">
      <w:start w:val="4"/>
      <w:numFmt w:val="decimal"/>
      <w:lvlText w:val="%1.%2"/>
      <w:lvlJc w:val="left"/>
      <w:pPr>
        <w:tabs>
          <w:tab w:val="num" w:pos="527"/>
        </w:tabs>
        <w:ind w:left="527" w:hanging="480"/>
      </w:pPr>
      <w:rPr>
        <w:rFonts w:hint="default"/>
      </w:rPr>
    </w:lvl>
    <w:lvl w:ilvl="2">
      <w:start w:val="1"/>
      <w:numFmt w:val="decimal"/>
      <w:lvlText w:val="2.5.%3"/>
      <w:lvlJc w:val="left"/>
      <w:pPr>
        <w:tabs>
          <w:tab w:val="num" w:pos="814"/>
        </w:tabs>
        <w:ind w:left="814" w:hanging="720"/>
      </w:pPr>
      <w:rPr>
        <w:rFonts w:ascii="Times New Roman" w:hAnsi="Times New Roman" w:cs="Times New Roman" w:hint="default"/>
        <w:b w:val="0"/>
      </w:rPr>
    </w:lvl>
    <w:lvl w:ilvl="3">
      <w:start w:val="1"/>
      <w:numFmt w:val="lowerRoman"/>
      <w:lvlText w:val="%4."/>
      <w:lvlJc w:val="right"/>
      <w:pPr>
        <w:tabs>
          <w:tab w:val="num" w:pos="861"/>
        </w:tabs>
        <w:ind w:left="861" w:hanging="720"/>
      </w:pPr>
      <w:rPr>
        <w:rFonts w:hint="default"/>
      </w:rPr>
    </w:lvl>
    <w:lvl w:ilvl="4">
      <w:start w:val="1"/>
      <w:numFmt w:val="decimal"/>
      <w:lvlText w:val="%1.%2.%3.%4.%5"/>
      <w:lvlJc w:val="left"/>
      <w:pPr>
        <w:tabs>
          <w:tab w:val="num" w:pos="1268"/>
        </w:tabs>
        <w:ind w:left="1268" w:hanging="1080"/>
      </w:pPr>
      <w:rPr>
        <w:rFonts w:hint="default"/>
      </w:rPr>
    </w:lvl>
    <w:lvl w:ilvl="5">
      <w:start w:val="1"/>
      <w:numFmt w:val="decimal"/>
      <w:lvlText w:val="%1.%2.%3.%4.%5.%6"/>
      <w:lvlJc w:val="left"/>
      <w:pPr>
        <w:tabs>
          <w:tab w:val="num" w:pos="1315"/>
        </w:tabs>
        <w:ind w:left="1315" w:hanging="1080"/>
      </w:pPr>
      <w:rPr>
        <w:rFonts w:hint="default"/>
      </w:rPr>
    </w:lvl>
    <w:lvl w:ilvl="6">
      <w:start w:val="1"/>
      <w:numFmt w:val="decimal"/>
      <w:lvlText w:val="%1.%2.%3.%4.%5.%6.%7"/>
      <w:lvlJc w:val="left"/>
      <w:pPr>
        <w:tabs>
          <w:tab w:val="num" w:pos="1722"/>
        </w:tabs>
        <w:ind w:left="1722" w:hanging="1440"/>
      </w:pPr>
      <w:rPr>
        <w:rFonts w:hint="default"/>
      </w:rPr>
    </w:lvl>
    <w:lvl w:ilvl="7">
      <w:start w:val="1"/>
      <w:numFmt w:val="decimal"/>
      <w:lvlText w:val="%1.%2.%3.%4.%5.%6.%7.%8"/>
      <w:lvlJc w:val="left"/>
      <w:pPr>
        <w:tabs>
          <w:tab w:val="num" w:pos="1769"/>
        </w:tabs>
        <w:ind w:left="1769" w:hanging="1440"/>
      </w:pPr>
      <w:rPr>
        <w:rFonts w:hint="default"/>
      </w:rPr>
    </w:lvl>
    <w:lvl w:ilvl="8">
      <w:start w:val="1"/>
      <w:numFmt w:val="decimal"/>
      <w:lvlText w:val="%1.%2.%3.%4.%5.%6.%7.%8.%9"/>
      <w:lvlJc w:val="left"/>
      <w:pPr>
        <w:tabs>
          <w:tab w:val="num" w:pos="2176"/>
        </w:tabs>
        <w:ind w:left="2176" w:hanging="1800"/>
      </w:pPr>
      <w:rPr>
        <w:rFonts w:hint="default"/>
      </w:rPr>
    </w:lvl>
  </w:abstractNum>
  <w:abstractNum w:abstractNumId="55" w15:restartNumberingAfterBreak="0">
    <w:nsid w:val="72254F02"/>
    <w:multiLevelType w:val="multilevel"/>
    <w:tmpl w:val="3AFE836E"/>
    <w:lvl w:ilvl="0">
      <w:start w:val="2"/>
      <w:numFmt w:val="none"/>
      <w:lvlText w:val="2.2.1.2"/>
      <w:lvlJc w:val="left"/>
      <w:pPr>
        <w:tabs>
          <w:tab w:val="num" w:pos="-1260"/>
        </w:tabs>
        <w:ind w:left="360" w:hanging="360"/>
      </w:pPr>
      <w:rPr>
        <w:rFonts w:hint="default"/>
        <w:b/>
      </w:rPr>
    </w:lvl>
    <w:lvl w:ilvl="1">
      <w:start w:val="2"/>
      <w:numFmt w:val="none"/>
      <w:lvlText w:val="2.2"/>
      <w:lvlJc w:val="left"/>
      <w:pPr>
        <w:tabs>
          <w:tab w:val="num" w:pos="360"/>
        </w:tabs>
        <w:ind w:left="360" w:hanging="360"/>
      </w:pPr>
      <w:rPr>
        <w:rFonts w:ascii="Times New Roman" w:hAnsi="Times New Roman" w:cs="Times New Roman" w:hint="default"/>
        <w:b/>
      </w:rPr>
    </w:lvl>
    <w:lvl w:ilvl="2">
      <w:start w:val="1"/>
      <w:numFmt w:val="lowerLetter"/>
      <w:lvlText w:val="%3)"/>
      <w:lvlJc w:val="left"/>
      <w:pPr>
        <w:tabs>
          <w:tab w:val="num" w:pos="1080"/>
        </w:tabs>
        <w:ind w:left="1080" w:hanging="360"/>
      </w:pPr>
      <w:rPr>
        <w:rFonts w:hint="default"/>
        <w:b w:val="0"/>
      </w:rPr>
    </w:lvl>
    <w:lvl w:ilvl="3">
      <w:start w:val="1"/>
      <w:numFmt w:val="none"/>
      <w:lvlText w:val="2.2.1.1"/>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6" w15:restartNumberingAfterBreak="0">
    <w:nsid w:val="72BA2764"/>
    <w:multiLevelType w:val="hybridMultilevel"/>
    <w:tmpl w:val="22E0753A"/>
    <w:lvl w:ilvl="0" w:tplc="CC06BA72">
      <w:start w:val="1"/>
      <w:numFmt w:val="lowerLetter"/>
      <w:lvlText w:val="%1)"/>
      <w:lvlJc w:val="left"/>
      <w:pPr>
        <w:tabs>
          <w:tab w:val="num" w:pos="1768"/>
        </w:tabs>
        <w:ind w:left="1768" w:hanging="360"/>
      </w:pPr>
      <w:rPr>
        <w:rFonts w:ascii="Times New Roman" w:hAnsi="Times New Roman" w:cs="Times New Roman" w:hint="default"/>
        <w:b w:val="0"/>
      </w:rPr>
    </w:lvl>
    <w:lvl w:ilvl="1" w:tplc="A6D4A9FC" w:tentative="1">
      <w:start w:val="1"/>
      <w:numFmt w:val="lowerLetter"/>
      <w:lvlText w:val="%2."/>
      <w:lvlJc w:val="left"/>
      <w:pPr>
        <w:tabs>
          <w:tab w:val="num" w:pos="1123"/>
        </w:tabs>
        <w:ind w:left="1123" w:hanging="360"/>
      </w:pPr>
    </w:lvl>
    <w:lvl w:ilvl="2" w:tplc="B518107E">
      <w:start w:val="1"/>
      <w:numFmt w:val="lowerRoman"/>
      <w:lvlText w:val="%3."/>
      <w:lvlJc w:val="right"/>
      <w:pPr>
        <w:tabs>
          <w:tab w:val="num" w:pos="1843"/>
        </w:tabs>
        <w:ind w:left="1843" w:hanging="180"/>
      </w:pPr>
    </w:lvl>
    <w:lvl w:ilvl="3" w:tplc="0134731A" w:tentative="1">
      <w:start w:val="1"/>
      <w:numFmt w:val="decimal"/>
      <w:lvlText w:val="%4."/>
      <w:lvlJc w:val="left"/>
      <w:pPr>
        <w:tabs>
          <w:tab w:val="num" w:pos="2563"/>
        </w:tabs>
        <w:ind w:left="2563" w:hanging="360"/>
      </w:pPr>
    </w:lvl>
    <w:lvl w:ilvl="4" w:tplc="2C481E00" w:tentative="1">
      <w:start w:val="1"/>
      <w:numFmt w:val="lowerLetter"/>
      <w:lvlText w:val="%5."/>
      <w:lvlJc w:val="left"/>
      <w:pPr>
        <w:tabs>
          <w:tab w:val="num" w:pos="3283"/>
        </w:tabs>
        <w:ind w:left="3283" w:hanging="360"/>
      </w:pPr>
    </w:lvl>
    <w:lvl w:ilvl="5" w:tplc="2BD02216" w:tentative="1">
      <w:start w:val="1"/>
      <w:numFmt w:val="lowerRoman"/>
      <w:lvlText w:val="%6."/>
      <w:lvlJc w:val="right"/>
      <w:pPr>
        <w:tabs>
          <w:tab w:val="num" w:pos="4003"/>
        </w:tabs>
        <w:ind w:left="4003" w:hanging="180"/>
      </w:pPr>
    </w:lvl>
    <w:lvl w:ilvl="6" w:tplc="EFFC5B22" w:tentative="1">
      <w:start w:val="1"/>
      <w:numFmt w:val="decimal"/>
      <w:lvlText w:val="%7."/>
      <w:lvlJc w:val="left"/>
      <w:pPr>
        <w:tabs>
          <w:tab w:val="num" w:pos="4723"/>
        </w:tabs>
        <w:ind w:left="4723" w:hanging="360"/>
      </w:pPr>
    </w:lvl>
    <w:lvl w:ilvl="7" w:tplc="B58E991A" w:tentative="1">
      <w:start w:val="1"/>
      <w:numFmt w:val="lowerLetter"/>
      <w:lvlText w:val="%8."/>
      <w:lvlJc w:val="left"/>
      <w:pPr>
        <w:tabs>
          <w:tab w:val="num" w:pos="5443"/>
        </w:tabs>
        <w:ind w:left="5443" w:hanging="360"/>
      </w:pPr>
    </w:lvl>
    <w:lvl w:ilvl="8" w:tplc="12B8930C" w:tentative="1">
      <w:start w:val="1"/>
      <w:numFmt w:val="lowerRoman"/>
      <w:lvlText w:val="%9."/>
      <w:lvlJc w:val="right"/>
      <w:pPr>
        <w:tabs>
          <w:tab w:val="num" w:pos="6163"/>
        </w:tabs>
        <w:ind w:left="6163" w:hanging="180"/>
      </w:pPr>
    </w:lvl>
  </w:abstractNum>
  <w:abstractNum w:abstractNumId="57" w15:restartNumberingAfterBreak="0">
    <w:nsid w:val="78AE048C"/>
    <w:multiLevelType w:val="hybridMultilevel"/>
    <w:tmpl w:val="E014F256"/>
    <w:lvl w:ilvl="0" w:tplc="0409001B">
      <w:start w:val="1"/>
      <w:numFmt w:val="lowerRoman"/>
      <w:lvlText w:val="%1."/>
      <w:lvlJc w:val="right"/>
      <w:pPr>
        <w:tabs>
          <w:tab w:val="num" w:pos="2343"/>
        </w:tabs>
        <w:ind w:left="2343" w:hanging="360"/>
      </w:pPr>
      <w:rPr>
        <w:rFonts w:hint="default"/>
        <w:b w:val="0"/>
      </w:rPr>
    </w:lvl>
    <w:lvl w:ilvl="1" w:tplc="A688239C">
      <w:start w:val="1"/>
      <w:numFmt w:val="lowerLetter"/>
      <w:lvlText w:val="%2."/>
      <w:lvlJc w:val="left"/>
      <w:pPr>
        <w:tabs>
          <w:tab w:val="num" w:pos="1440"/>
        </w:tabs>
        <w:ind w:left="1440" w:hanging="360"/>
      </w:pPr>
    </w:lvl>
    <w:lvl w:ilvl="2" w:tplc="5BC02698" w:tentative="1">
      <w:start w:val="1"/>
      <w:numFmt w:val="lowerRoman"/>
      <w:lvlText w:val="%3."/>
      <w:lvlJc w:val="right"/>
      <w:pPr>
        <w:tabs>
          <w:tab w:val="num" w:pos="2160"/>
        </w:tabs>
        <w:ind w:left="2160" w:hanging="180"/>
      </w:pPr>
    </w:lvl>
    <w:lvl w:ilvl="3" w:tplc="0950C1B8" w:tentative="1">
      <w:start w:val="1"/>
      <w:numFmt w:val="decimal"/>
      <w:lvlText w:val="%4."/>
      <w:lvlJc w:val="left"/>
      <w:pPr>
        <w:tabs>
          <w:tab w:val="num" w:pos="2880"/>
        </w:tabs>
        <w:ind w:left="2880" w:hanging="360"/>
      </w:pPr>
    </w:lvl>
    <w:lvl w:ilvl="4" w:tplc="5DA4ECC2" w:tentative="1">
      <w:start w:val="1"/>
      <w:numFmt w:val="lowerLetter"/>
      <w:lvlText w:val="%5."/>
      <w:lvlJc w:val="left"/>
      <w:pPr>
        <w:tabs>
          <w:tab w:val="num" w:pos="3600"/>
        </w:tabs>
        <w:ind w:left="3600" w:hanging="360"/>
      </w:pPr>
    </w:lvl>
    <w:lvl w:ilvl="5" w:tplc="89D8B0F0" w:tentative="1">
      <w:start w:val="1"/>
      <w:numFmt w:val="lowerRoman"/>
      <w:lvlText w:val="%6."/>
      <w:lvlJc w:val="right"/>
      <w:pPr>
        <w:tabs>
          <w:tab w:val="num" w:pos="4320"/>
        </w:tabs>
        <w:ind w:left="4320" w:hanging="180"/>
      </w:pPr>
    </w:lvl>
    <w:lvl w:ilvl="6" w:tplc="8FECE512" w:tentative="1">
      <w:start w:val="1"/>
      <w:numFmt w:val="decimal"/>
      <w:lvlText w:val="%7."/>
      <w:lvlJc w:val="left"/>
      <w:pPr>
        <w:tabs>
          <w:tab w:val="num" w:pos="5040"/>
        </w:tabs>
        <w:ind w:left="5040" w:hanging="360"/>
      </w:pPr>
    </w:lvl>
    <w:lvl w:ilvl="7" w:tplc="9384981E" w:tentative="1">
      <w:start w:val="1"/>
      <w:numFmt w:val="lowerLetter"/>
      <w:lvlText w:val="%8."/>
      <w:lvlJc w:val="left"/>
      <w:pPr>
        <w:tabs>
          <w:tab w:val="num" w:pos="5760"/>
        </w:tabs>
        <w:ind w:left="5760" w:hanging="360"/>
      </w:pPr>
    </w:lvl>
    <w:lvl w:ilvl="8" w:tplc="51AA55DA" w:tentative="1">
      <w:start w:val="1"/>
      <w:numFmt w:val="lowerRoman"/>
      <w:lvlText w:val="%9."/>
      <w:lvlJc w:val="right"/>
      <w:pPr>
        <w:tabs>
          <w:tab w:val="num" w:pos="6480"/>
        </w:tabs>
        <w:ind w:left="6480" w:hanging="180"/>
      </w:pPr>
    </w:lvl>
  </w:abstractNum>
  <w:abstractNum w:abstractNumId="58" w15:restartNumberingAfterBreak="0">
    <w:nsid w:val="78C5609A"/>
    <w:multiLevelType w:val="multilevel"/>
    <w:tmpl w:val="7E9C8526"/>
    <w:lvl w:ilvl="0">
      <w:start w:val="2"/>
      <w:numFmt w:val="decimal"/>
      <w:lvlText w:val="%1"/>
      <w:lvlJc w:val="left"/>
      <w:pPr>
        <w:ind w:left="480" w:hanging="480"/>
      </w:pPr>
      <w:rPr>
        <w:rFonts w:hint="default"/>
      </w:rPr>
    </w:lvl>
    <w:lvl w:ilvl="1">
      <w:start w:val="7"/>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796B592B"/>
    <w:multiLevelType w:val="multilevel"/>
    <w:tmpl w:val="16D06B3E"/>
    <w:lvl w:ilvl="0">
      <w:start w:val="1"/>
      <w:numFmt w:val="decimal"/>
      <w:lvlText w:val="2"/>
      <w:lvlJc w:val="left"/>
      <w:pPr>
        <w:tabs>
          <w:tab w:val="num" w:pos="0"/>
        </w:tabs>
        <w:ind w:left="0" w:firstLine="0"/>
      </w:pPr>
      <w:rPr>
        <w:rFonts w:hint="default"/>
      </w:rPr>
    </w:lvl>
    <w:lvl w:ilvl="1">
      <w:start w:val="1"/>
      <w:numFmt w:val="decimal"/>
      <w:pStyle w:val="Level2"/>
      <w:lvlText w:val="3.%2"/>
      <w:lvlJc w:val="left"/>
      <w:pPr>
        <w:tabs>
          <w:tab w:val="num" w:pos="0"/>
        </w:tabs>
        <w:ind w:left="0" w:firstLine="0"/>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Level4"/>
      <w:lvlText w:val="2.%2.%3.2"/>
      <w:lvlJc w:val="left"/>
      <w:pPr>
        <w:tabs>
          <w:tab w:val="num" w:pos="180"/>
        </w:tabs>
        <w:ind w:left="180" w:firstLine="0"/>
      </w:pPr>
      <w:rPr>
        <w:rFonts w:hint="default"/>
        <w:b/>
        <w:sz w:val="24"/>
        <w:szCs w:val="24"/>
      </w:rPr>
    </w:lvl>
    <w:lvl w:ilvl="4">
      <w:start w:val="1"/>
      <w:numFmt w:val="lowerLetter"/>
      <w:pStyle w:val="Level5"/>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60" w15:restartNumberingAfterBreak="0">
    <w:nsid w:val="7AD0602E"/>
    <w:multiLevelType w:val="multilevel"/>
    <w:tmpl w:val="3AFE836E"/>
    <w:lvl w:ilvl="0">
      <w:start w:val="2"/>
      <w:numFmt w:val="none"/>
      <w:lvlText w:val="2.2.1.2"/>
      <w:lvlJc w:val="left"/>
      <w:pPr>
        <w:tabs>
          <w:tab w:val="num" w:pos="-1260"/>
        </w:tabs>
        <w:ind w:left="360" w:hanging="360"/>
      </w:pPr>
      <w:rPr>
        <w:rFonts w:hint="default"/>
        <w:b/>
      </w:rPr>
    </w:lvl>
    <w:lvl w:ilvl="1">
      <w:start w:val="2"/>
      <w:numFmt w:val="none"/>
      <w:lvlText w:val="2.2"/>
      <w:lvlJc w:val="left"/>
      <w:pPr>
        <w:tabs>
          <w:tab w:val="num" w:pos="360"/>
        </w:tabs>
        <w:ind w:left="360" w:hanging="360"/>
      </w:pPr>
      <w:rPr>
        <w:rFonts w:ascii="Times New Roman" w:hAnsi="Times New Roman" w:cs="Times New Roman" w:hint="default"/>
        <w:b/>
      </w:rPr>
    </w:lvl>
    <w:lvl w:ilvl="2">
      <w:start w:val="1"/>
      <w:numFmt w:val="lowerLetter"/>
      <w:lvlText w:val="%3)"/>
      <w:lvlJc w:val="left"/>
      <w:pPr>
        <w:tabs>
          <w:tab w:val="num" w:pos="1080"/>
        </w:tabs>
        <w:ind w:left="1080" w:hanging="360"/>
      </w:pPr>
      <w:rPr>
        <w:rFonts w:hint="default"/>
        <w:b w:val="0"/>
      </w:rPr>
    </w:lvl>
    <w:lvl w:ilvl="3">
      <w:start w:val="1"/>
      <w:numFmt w:val="none"/>
      <w:lvlText w:val="2.2.1.1"/>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1" w15:restartNumberingAfterBreak="0">
    <w:nsid w:val="7D4515A1"/>
    <w:multiLevelType w:val="multilevel"/>
    <w:tmpl w:val="281403FA"/>
    <w:lvl w:ilvl="0">
      <w:start w:val="1"/>
      <w:numFmt w:val="lowerRoman"/>
      <w:lvlText w:val="%1."/>
      <w:lvlJc w:val="right"/>
      <w:pPr>
        <w:tabs>
          <w:tab w:val="num" w:pos="-1260"/>
        </w:tabs>
        <w:ind w:left="360" w:hanging="360"/>
      </w:pPr>
      <w:rPr>
        <w:rFonts w:hint="default"/>
        <w:b/>
      </w:rPr>
    </w:lvl>
    <w:lvl w:ilvl="1">
      <w:start w:val="2"/>
      <w:numFmt w:val="none"/>
      <w:lvlText w:val="2.2"/>
      <w:lvlJc w:val="left"/>
      <w:pPr>
        <w:tabs>
          <w:tab w:val="num" w:pos="360"/>
        </w:tabs>
        <w:ind w:left="360" w:hanging="360"/>
      </w:pPr>
      <w:rPr>
        <w:rFonts w:ascii="Times New Roman" w:hAnsi="Times New Roman" w:cs="Times New Roman" w:hint="default"/>
        <w:b/>
      </w:rPr>
    </w:lvl>
    <w:lvl w:ilvl="2">
      <w:start w:val="1"/>
      <w:numFmt w:val="lowerLetter"/>
      <w:lvlText w:val="%3)"/>
      <w:lvlJc w:val="left"/>
      <w:pPr>
        <w:tabs>
          <w:tab w:val="num" w:pos="1080"/>
        </w:tabs>
        <w:ind w:left="1080" w:hanging="360"/>
      </w:pPr>
      <w:rPr>
        <w:rFonts w:ascii="Times New Roman" w:hAnsi="Times New Roman" w:cs="Times New Roman" w:hint="default"/>
        <w:b w:val="0"/>
        <w:sz w:val="24"/>
        <w:szCs w:val="22"/>
      </w:rPr>
    </w:lvl>
    <w:lvl w:ilvl="3">
      <w:start w:val="1"/>
      <w:numFmt w:val="none"/>
      <w:lvlText w:val="2.2.1.1"/>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2" w15:restartNumberingAfterBreak="0">
    <w:nsid w:val="7E8C1805"/>
    <w:multiLevelType w:val="hybridMultilevel"/>
    <w:tmpl w:val="09043FA8"/>
    <w:lvl w:ilvl="0" w:tplc="95486D40">
      <w:start w:val="1"/>
      <w:numFmt w:val="bullet"/>
      <w:lvlText w:val="•"/>
      <w:lvlJc w:val="left"/>
      <w:pPr>
        <w:ind w:left="367" w:hanging="207"/>
      </w:pPr>
      <w:rPr>
        <w:rFonts w:ascii="Arial" w:eastAsia="Arial" w:hAnsi="Arial" w:hint="default"/>
        <w:color w:val="auto"/>
        <w:sz w:val="28"/>
        <w:szCs w:val="28"/>
      </w:rPr>
    </w:lvl>
    <w:lvl w:ilvl="1" w:tplc="04090017">
      <w:start w:val="1"/>
      <w:numFmt w:val="lowerLetter"/>
      <w:lvlText w:val="%2)"/>
      <w:lvlJc w:val="left"/>
      <w:pPr>
        <w:ind w:left="916" w:hanging="207"/>
      </w:pPr>
      <w:rPr>
        <w:rFonts w:hint="default"/>
        <w:color w:val="auto"/>
        <w:sz w:val="24"/>
        <w:szCs w:val="24"/>
      </w:rPr>
    </w:lvl>
    <w:lvl w:ilvl="2" w:tplc="0C7E915C">
      <w:start w:val="1"/>
      <w:numFmt w:val="bullet"/>
      <w:lvlText w:val="•"/>
      <w:lvlJc w:val="left"/>
      <w:pPr>
        <w:ind w:left="1463" w:hanging="207"/>
      </w:pPr>
      <w:rPr>
        <w:rFonts w:ascii="Arial" w:eastAsia="Arial" w:hAnsi="Arial" w:hint="default"/>
        <w:color w:val="114090"/>
        <w:sz w:val="24"/>
        <w:szCs w:val="24"/>
      </w:rPr>
    </w:lvl>
    <w:lvl w:ilvl="3" w:tplc="F2D2283E">
      <w:start w:val="1"/>
      <w:numFmt w:val="bullet"/>
      <w:lvlText w:val="•"/>
      <w:lvlJc w:val="left"/>
      <w:pPr>
        <w:ind w:left="1463" w:hanging="207"/>
      </w:pPr>
      <w:rPr>
        <w:rFonts w:hint="default"/>
      </w:rPr>
    </w:lvl>
    <w:lvl w:ilvl="4" w:tplc="1B7E2EC0">
      <w:start w:val="1"/>
      <w:numFmt w:val="bullet"/>
      <w:lvlText w:val="•"/>
      <w:lvlJc w:val="left"/>
      <w:pPr>
        <w:ind w:left="1872" w:hanging="207"/>
      </w:pPr>
      <w:rPr>
        <w:rFonts w:hint="default"/>
      </w:rPr>
    </w:lvl>
    <w:lvl w:ilvl="5" w:tplc="E8DE5028">
      <w:start w:val="1"/>
      <w:numFmt w:val="bullet"/>
      <w:lvlText w:val="•"/>
      <w:lvlJc w:val="left"/>
      <w:pPr>
        <w:ind w:left="2280" w:hanging="207"/>
      </w:pPr>
      <w:rPr>
        <w:rFonts w:hint="default"/>
      </w:rPr>
    </w:lvl>
    <w:lvl w:ilvl="6" w:tplc="7C149F5C">
      <w:start w:val="1"/>
      <w:numFmt w:val="bullet"/>
      <w:lvlText w:val="•"/>
      <w:lvlJc w:val="left"/>
      <w:pPr>
        <w:ind w:left="2689" w:hanging="207"/>
      </w:pPr>
      <w:rPr>
        <w:rFonts w:hint="default"/>
      </w:rPr>
    </w:lvl>
    <w:lvl w:ilvl="7" w:tplc="3E022FFA">
      <w:start w:val="1"/>
      <w:numFmt w:val="bullet"/>
      <w:lvlText w:val="•"/>
      <w:lvlJc w:val="left"/>
      <w:pPr>
        <w:ind w:left="3098" w:hanging="207"/>
      </w:pPr>
      <w:rPr>
        <w:rFonts w:hint="default"/>
      </w:rPr>
    </w:lvl>
    <w:lvl w:ilvl="8" w:tplc="04FA6B7A">
      <w:start w:val="1"/>
      <w:numFmt w:val="bullet"/>
      <w:lvlText w:val="•"/>
      <w:lvlJc w:val="left"/>
      <w:pPr>
        <w:ind w:left="3506" w:hanging="207"/>
      </w:pPr>
      <w:rPr>
        <w:rFonts w:hint="default"/>
      </w:rPr>
    </w:lvl>
  </w:abstractNum>
  <w:num w:numId="1">
    <w:abstractNumId w:val="48"/>
  </w:num>
  <w:num w:numId="2">
    <w:abstractNumId w:val="3"/>
  </w:num>
  <w:num w:numId="3">
    <w:abstractNumId w:val="57"/>
  </w:num>
  <w:num w:numId="4">
    <w:abstractNumId w:val="59"/>
  </w:num>
  <w:num w:numId="5">
    <w:abstractNumId w:val="39"/>
  </w:num>
  <w:num w:numId="6">
    <w:abstractNumId w:val="31"/>
  </w:num>
  <w:num w:numId="7">
    <w:abstractNumId w:val="56"/>
  </w:num>
  <w:num w:numId="8">
    <w:abstractNumId w:val="49"/>
  </w:num>
  <w:num w:numId="9">
    <w:abstractNumId w:val="45"/>
  </w:num>
  <w:num w:numId="10">
    <w:abstractNumId w:val="8"/>
  </w:num>
  <w:num w:numId="11">
    <w:abstractNumId w:val="53"/>
  </w:num>
  <w:num w:numId="12">
    <w:abstractNumId w:val="29"/>
  </w:num>
  <w:num w:numId="13">
    <w:abstractNumId w:val="38"/>
  </w:num>
  <w:num w:numId="14">
    <w:abstractNumId w:val="11"/>
  </w:num>
  <w:num w:numId="15">
    <w:abstractNumId w:val="25"/>
  </w:num>
  <w:num w:numId="16">
    <w:abstractNumId w:val="62"/>
  </w:num>
  <w:num w:numId="17">
    <w:abstractNumId w:val="12"/>
  </w:num>
  <w:num w:numId="18">
    <w:abstractNumId w:val="5"/>
  </w:num>
  <w:num w:numId="19">
    <w:abstractNumId w:val="13"/>
  </w:num>
  <w:num w:numId="20">
    <w:abstractNumId w:val="55"/>
  </w:num>
  <w:num w:numId="21">
    <w:abstractNumId w:val="52"/>
  </w:num>
  <w:num w:numId="22">
    <w:abstractNumId w:val="60"/>
  </w:num>
  <w:num w:numId="23">
    <w:abstractNumId w:val="19"/>
  </w:num>
  <w:num w:numId="24">
    <w:abstractNumId w:val="1"/>
  </w:num>
  <w:num w:numId="25">
    <w:abstractNumId w:val="28"/>
  </w:num>
  <w:num w:numId="26">
    <w:abstractNumId w:val="2"/>
  </w:num>
  <w:num w:numId="27">
    <w:abstractNumId w:val="36"/>
  </w:num>
  <w:num w:numId="28">
    <w:abstractNumId w:val="24"/>
  </w:num>
  <w:num w:numId="29">
    <w:abstractNumId w:val="10"/>
  </w:num>
  <w:num w:numId="30">
    <w:abstractNumId w:val="61"/>
  </w:num>
  <w:num w:numId="31">
    <w:abstractNumId w:val="21"/>
  </w:num>
  <w:num w:numId="32">
    <w:abstractNumId w:val="33"/>
  </w:num>
  <w:num w:numId="33">
    <w:abstractNumId w:val="16"/>
  </w:num>
  <w:num w:numId="34">
    <w:abstractNumId w:val="20"/>
  </w:num>
  <w:num w:numId="35">
    <w:abstractNumId w:val="43"/>
  </w:num>
  <w:num w:numId="36">
    <w:abstractNumId w:val="23"/>
  </w:num>
  <w:num w:numId="37">
    <w:abstractNumId w:val="18"/>
  </w:num>
  <w:num w:numId="38">
    <w:abstractNumId w:val="14"/>
  </w:num>
  <w:num w:numId="39">
    <w:abstractNumId w:val="6"/>
  </w:num>
  <w:num w:numId="40">
    <w:abstractNumId w:val="26"/>
  </w:num>
  <w:num w:numId="41">
    <w:abstractNumId w:val="34"/>
  </w:num>
  <w:num w:numId="42">
    <w:abstractNumId w:val="27"/>
  </w:num>
  <w:num w:numId="43">
    <w:abstractNumId w:val="58"/>
  </w:num>
  <w:num w:numId="44">
    <w:abstractNumId w:val="7"/>
  </w:num>
  <w:num w:numId="45">
    <w:abstractNumId w:val="22"/>
  </w:num>
  <w:num w:numId="46">
    <w:abstractNumId w:val="40"/>
  </w:num>
  <w:num w:numId="47">
    <w:abstractNumId w:val="4"/>
  </w:num>
  <w:num w:numId="48">
    <w:abstractNumId w:val="54"/>
  </w:num>
  <w:num w:numId="49">
    <w:abstractNumId w:val="15"/>
  </w:num>
  <w:num w:numId="50">
    <w:abstractNumId w:val="17"/>
  </w:num>
  <w:num w:numId="51">
    <w:abstractNumId w:val="35"/>
  </w:num>
  <w:num w:numId="52">
    <w:abstractNumId w:val="41"/>
  </w:num>
  <w:num w:numId="53">
    <w:abstractNumId w:val="44"/>
  </w:num>
  <w:num w:numId="54">
    <w:abstractNumId w:val="46"/>
  </w:num>
  <w:num w:numId="55">
    <w:abstractNumId w:val="42"/>
  </w:num>
  <w:num w:numId="56">
    <w:abstractNumId w:val="9"/>
  </w:num>
  <w:num w:numId="57">
    <w:abstractNumId w:val="30"/>
  </w:num>
  <w:num w:numId="58">
    <w:abstractNumId w:val="51"/>
  </w:num>
  <w:num w:numId="5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0"/>
  </w:num>
  <w:num w:numId="61">
    <w:abstractNumId w:val="47"/>
  </w:num>
  <w:num w:numId="62">
    <w:abstractNumId w:val="0"/>
  </w:num>
  <w:num w:numId="63">
    <w:abstractNumId w:val="3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503"/>
    <w:rsid w:val="00000259"/>
    <w:rsid w:val="000006BA"/>
    <w:rsid w:val="00000C55"/>
    <w:rsid w:val="00000D91"/>
    <w:rsid w:val="00000DCB"/>
    <w:rsid w:val="00001FE6"/>
    <w:rsid w:val="000035D2"/>
    <w:rsid w:val="0000371E"/>
    <w:rsid w:val="0000372E"/>
    <w:rsid w:val="0000401C"/>
    <w:rsid w:val="000043A7"/>
    <w:rsid w:val="0000455A"/>
    <w:rsid w:val="00005630"/>
    <w:rsid w:val="000056C4"/>
    <w:rsid w:val="0000583D"/>
    <w:rsid w:val="00006797"/>
    <w:rsid w:val="000072A3"/>
    <w:rsid w:val="00007366"/>
    <w:rsid w:val="00007919"/>
    <w:rsid w:val="00007FD0"/>
    <w:rsid w:val="000105BF"/>
    <w:rsid w:val="00011917"/>
    <w:rsid w:val="00011BBA"/>
    <w:rsid w:val="0001232E"/>
    <w:rsid w:val="0001239B"/>
    <w:rsid w:val="000127B8"/>
    <w:rsid w:val="000128BC"/>
    <w:rsid w:val="00012DBF"/>
    <w:rsid w:val="00013DCE"/>
    <w:rsid w:val="00013DE2"/>
    <w:rsid w:val="000149CF"/>
    <w:rsid w:val="00014A79"/>
    <w:rsid w:val="00016E93"/>
    <w:rsid w:val="00016EB1"/>
    <w:rsid w:val="00017EA9"/>
    <w:rsid w:val="00021310"/>
    <w:rsid w:val="000214D6"/>
    <w:rsid w:val="00021571"/>
    <w:rsid w:val="00021AF7"/>
    <w:rsid w:val="00021DC4"/>
    <w:rsid w:val="000226BB"/>
    <w:rsid w:val="00024D72"/>
    <w:rsid w:val="000261DF"/>
    <w:rsid w:val="00026515"/>
    <w:rsid w:val="000269AE"/>
    <w:rsid w:val="000278C3"/>
    <w:rsid w:val="00027DB3"/>
    <w:rsid w:val="00030CD5"/>
    <w:rsid w:val="000312C6"/>
    <w:rsid w:val="000318CA"/>
    <w:rsid w:val="00032301"/>
    <w:rsid w:val="00032834"/>
    <w:rsid w:val="000331EC"/>
    <w:rsid w:val="00033636"/>
    <w:rsid w:val="00033AD0"/>
    <w:rsid w:val="00034778"/>
    <w:rsid w:val="000353DB"/>
    <w:rsid w:val="0003622E"/>
    <w:rsid w:val="000367EB"/>
    <w:rsid w:val="00040364"/>
    <w:rsid w:val="000415DA"/>
    <w:rsid w:val="00041A6F"/>
    <w:rsid w:val="00041F7A"/>
    <w:rsid w:val="0004308D"/>
    <w:rsid w:val="0004312B"/>
    <w:rsid w:val="00043CBD"/>
    <w:rsid w:val="00047046"/>
    <w:rsid w:val="000472B8"/>
    <w:rsid w:val="0005054F"/>
    <w:rsid w:val="000514C4"/>
    <w:rsid w:val="00052343"/>
    <w:rsid w:val="00053249"/>
    <w:rsid w:val="000539B8"/>
    <w:rsid w:val="00053F65"/>
    <w:rsid w:val="00054C14"/>
    <w:rsid w:val="00055305"/>
    <w:rsid w:val="00055B8F"/>
    <w:rsid w:val="000605E3"/>
    <w:rsid w:val="00060AAE"/>
    <w:rsid w:val="0006115F"/>
    <w:rsid w:val="00061B81"/>
    <w:rsid w:val="00061DF3"/>
    <w:rsid w:val="00063138"/>
    <w:rsid w:val="00063BA2"/>
    <w:rsid w:val="0006413E"/>
    <w:rsid w:val="00065397"/>
    <w:rsid w:val="00065F02"/>
    <w:rsid w:val="00066200"/>
    <w:rsid w:val="00066FC7"/>
    <w:rsid w:val="00070F37"/>
    <w:rsid w:val="00071C42"/>
    <w:rsid w:val="00071E2F"/>
    <w:rsid w:val="000721BD"/>
    <w:rsid w:val="0007240C"/>
    <w:rsid w:val="0007273B"/>
    <w:rsid w:val="000727DE"/>
    <w:rsid w:val="0007290B"/>
    <w:rsid w:val="00072974"/>
    <w:rsid w:val="0007518B"/>
    <w:rsid w:val="00075E0F"/>
    <w:rsid w:val="0008001B"/>
    <w:rsid w:val="000801AB"/>
    <w:rsid w:val="000803CF"/>
    <w:rsid w:val="000817C2"/>
    <w:rsid w:val="0008195F"/>
    <w:rsid w:val="00082189"/>
    <w:rsid w:val="00082217"/>
    <w:rsid w:val="00083791"/>
    <w:rsid w:val="00084061"/>
    <w:rsid w:val="00085B7D"/>
    <w:rsid w:val="00085CE3"/>
    <w:rsid w:val="00085F14"/>
    <w:rsid w:val="00087096"/>
    <w:rsid w:val="00087FC1"/>
    <w:rsid w:val="000903D0"/>
    <w:rsid w:val="00090BFA"/>
    <w:rsid w:val="00091239"/>
    <w:rsid w:val="00091596"/>
    <w:rsid w:val="00091747"/>
    <w:rsid w:val="000920C5"/>
    <w:rsid w:val="00092283"/>
    <w:rsid w:val="00092564"/>
    <w:rsid w:val="000937DD"/>
    <w:rsid w:val="0009493A"/>
    <w:rsid w:val="00095135"/>
    <w:rsid w:val="000953F9"/>
    <w:rsid w:val="00095583"/>
    <w:rsid w:val="0009559B"/>
    <w:rsid w:val="00095CFB"/>
    <w:rsid w:val="000968BF"/>
    <w:rsid w:val="000A1782"/>
    <w:rsid w:val="000A17A1"/>
    <w:rsid w:val="000A1FD7"/>
    <w:rsid w:val="000A37D9"/>
    <w:rsid w:val="000A3C82"/>
    <w:rsid w:val="000A4187"/>
    <w:rsid w:val="000A41A2"/>
    <w:rsid w:val="000A5204"/>
    <w:rsid w:val="000A5487"/>
    <w:rsid w:val="000A66D5"/>
    <w:rsid w:val="000B08A4"/>
    <w:rsid w:val="000B0BFC"/>
    <w:rsid w:val="000B2DCE"/>
    <w:rsid w:val="000B319F"/>
    <w:rsid w:val="000B4093"/>
    <w:rsid w:val="000B41F6"/>
    <w:rsid w:val="000B43D8"/>
    <w:rsid w:val="000B4A67"/>
    <w:rsid w:val="000B4BB4"/>
    <w:rsid w:val="000B4DEC"/>
    <w:rsid w:val="000B5042"/>
    <w:rsid w:val="000B530A"/>
    <w:rsid w:val="000B5754"/>
    <w:rsid w:val="000B6452"/>
    <w:rsid w:val="000B6962"/>
    <w:rsid w:val="000B6DF7"/>
    <w:rsid w:val="000B7AA7"/>
    <w:rsid w:val="000C0377"/>
    <w:rsid w:val="000C23EB"/>
    <w:rsid w:val="000C28A0"/>
    <w:rsid w:val="000C2F9B"/>
    <w:rsid w:val="000C3C56"/>
    <w:rsid w:val="000C4232"/>
    <w:rsid w:val="000C5548"/>
    <w:rsid w:val="000C6B61"/>
    <w:rsid w:val="000D088F"/>
    <w:rsid w:val="000D362B"/>
    <w:rsid w:val="000D4568"/>
    <w:rsid w:val="000D50F9"/>
    <w:rsid w:val="000D6EE8"/>
    <w:rsid w:val="000D6F1B"/>
    <w:rsid w:val="000D7F81"/>
    <w:rsid w:val="000E13A1"/>
    <w:rsid w:val="000E1922"/>
    <w:rsid w:val="000E1A85"/>
    <w:rsid w:val="000E1DAD"/>
    <w:rsid w:val="000E22BF"/>
    <w:rsid w:val="000E3348"/>
    <w:rsid w:val="000E35DC"/>
    <w:rsid w:val="000E36E5"/>
    <w:rsid w:val="000E395A"/>
    <w:rsid w:val="000E40EA"/>
    <w:rsid w:val="000E5345"/>
    <w:rsid w:val="000E53D0"/>
    <w:rsid w:val="000E6170"/>
    <w:rsid w:val="000E6359"/>
    <w:rsid w:val="000E6687"/>
    <w:rsid w:val="000E6A94"/>
    <w:rsid w:val="000E6F99"/>
    <w:rsid w:val="000E7C5B"/>
    <w:rsid w:val="000F0F5B"/>
    <w:rsid w:val="000F18FF"/>
    <w:rsid w:val="000F19F3"/>
    <w:rsid w:val="000F207C"/>
    <w:rsid w:val="000F3982"/>
    <w:rsid w:val="000F67A4"/>
    <w:rsid w:val="000F69EA"/>
    <w:rsid w:val="000F7615"/>
    <w:rsid w:val="000F767A"/>
    <w:rsid w:val="001010F7"/>
    <w:rsid w:val="0010185D"/>
    <w:rsid w:val="001024B9"/>
    <w:rsid w:val="0010261D"/>
    <w:rsid w:val="001066BD"/>
    <w:rsid w:val="00107384"/>
    <w:rsid w:val="00107C0F"/>
    <w:rsid w:val="00110D14"/>
    <w:rsid w:val="00111F7B"/>
    <w:rsid w:val="001120B1"/>
    <w:rsid w:val="00112938"/>
    <w:rsid w:val="00113388"/>
    <w:rsid w:val="001134BB"/>
    <w:rsid w:val="00113E7D"/>
    <w:rsid w:val="00114DF9"/>
    <w:rsid w:val="00115177"/>
    <w:rsid w:val="00115992"/>
    <w:rsid w:val="001159DF"/>
    <w:rsid w:val="00115CC8"/>
    <w:rsid w:val="00115DFE"/>
    <w:rsid w:val="001166BB"/>
    <w:rsid w:val="00116FC8"/>
    <w:rsid w:val="001178A7"/>
    <w:rsid w:val="001205EA"/>
    <w:rsid w:val="00120970"/>
    <w:rsid w:val="00120FB7"/>
    <w:rsid w:val="0012178B"/>
    <w:rsid w:val="00122503"/>
    <w:rsid w:val="001231A5"/>
    <w:rsid w:val="0012380F"/>
    <w:rsid w:val="00124461"/>
    <w:rsid w:val="00124BF8"/>
    <w:rsid w:val="00124E7E"/>
    <w:rsid w:val="0012539D"/>
    <w:rsid w:val="0012718D"/>
    <w:rsid w:val="0013006D"/>
    <w:rsid w:val="001302BB"/>
    <w:rsid w:val="001310D5"/>
    <w:rsid w:val="0013113F"/>
    <w:rsid w:val="001326DD"/>
    <w:rsid w:val="001329E6"/>
    <w:rsid w:val="00133A6E"/>
    <w:rsid w:val="00134804"/>
    <w:rsid w:val="00134B35"/>
    <w:rsid w:val="00136B1C"/>
    <w:rsid w:val="001376EC"/>
    <w:rsid w:val="001379D2"/>
    <w:rsid w:val="001413DE"/>
    <w:rsid w:val="00142586"/>
    <w:rsid w:val="001425F4"/>
    <w:rsid w:val="00143066"/>
    <w:rsid w:val="00143A57"/>
    <w:rsid w:val="00143CA7"/>
    <w:rsid w:val="00143E4D"/>
    <w:rsid w:val="00144994"/>
    <w:rsid w:val="001458A5"/>
    <w:rsid w:val="00145B65"/>
    <w:rsid w:val="00145EA0"/>
    <w:rsid w:val="001467C7"/>
    <w:rsid w:val="00147DD9"/>
    <w:rsid w:val="00147E92"/>
    <w:rsid w:val="00147F33"/>
    <w:rsid w:val="00150182"/>
    <w:rsid w:val="0015134A"/>
    <w:rsid w:val="00151564"/>
    <w:rsid w:val="001517D1"/>
    <w:rsid w:val="00152013"/>
    <w:rsid w:val="00152F59"/>
    <w:rsid w:val="001537EC"/>
    <w:rsid w:val="00153BF1"/>
    <w:rsid w:val="0015451D"/>
    <w:rsid w:val="00154BB6"/>
    <w:rsid w:val="00155CD4"/>
    <w:rsid w:val="00155EDA"/>
    <w:rsid w:val="001614E9"/>
    <w:rsid w:val="00162458"/>
    <w:rsid w:val="001626DF"/>
    <w:rsid w:val="00162999"/>
    <w:rsid w:val="00163111"/>
    <w:rsid w:val="00163126"/>
    <w:rsid w:val="0016319B"/>
    <w:rsid w:val="001635EC"/>
    <w:rsid w:val="00164396"/>
    <w:rsid w:val="001646A4"/>
    <w:rsid w:val="00165206"/>
    <w:rsid w:val="00166749"/>
    <w:rsid w:val="00166959"/>
    <w:rsid w:val="0016704C"/>
    <w:rsid w:val="00167595"/>
    <w:rsid w:val="001675C8"/>
    <w:rsid w:val="0017212A"/>
    <w:rsid w:val="00172236"/>
    <w:rsid w:val="001744BF"/>
    <w:rsid w:val="001744DD"/>
    <w:rsid w:val="00174D1B"/>
    <w:rsid w:val="00175DE2"/>
    <w:rsid w:val="001763B1"/>
    <w:rsid w:val="001765A1"/>
    <w:rsid w:val="00176AF8"/>
    <w:rsid w:val="001773A7"/>
    <w:rsid w:val="001811CC"/>
    <w:rsid w:val="00181568"/>
    <w:rsid w:val="0018227A"/>
    <w:rsid w:val="001825C0"/>
    <w:rsid w:val="00184DC1"/>
    <w:rsid w:val="001857F4"/>
    <w:rsid w:val="00186DFD"/>
    <w:rsid w:val="00190813"/>
    <w:rsid w:val="00190A30"/>
    <w:rsid w:val="00190E2A"/>
    <w:rsid w:val="00191ADA"/>
    <w:rsid w:val="00193E64"/>
    <w:rsid w:val="00193EAA"/>
    <w:rsid w:val="001940A9"/>
    <w:rsid w:val="00194493"/>
    <w:rsid w:val="00194BE1"/>
    <w:rsid w:val="00194E32"/>
    <w:rsid w:val="00195666"/>
    <w:rsid w:val="00195B74"/>
    <w:rsid w:val="00195C68"/>
    <w:rsid w:val="0019662F"/>
    <w:rsid w:val="001A0EC0"/>
    <w:rsid w:val="001A1D27"/>
    <w:rsid w:val="001A1DE4"/>
    <w:rsid w:val="001A3D74"/>
    <w:rsid w:val="001A478E"/>
    <w:rsid w:val="001A47DC"/>
    <w:rsid w:val="001A4C89"/>
    <w:rsid w:val="001A5DA3"/>
    <w:rsid w:val="001A67BD"/>
    <w:rsid w:val="001A6A71"/>
    <w:rsid w:val="001A6B91"/>
    <w:rsid w:val="001A73C8"/>
    <w:rsid w:val="001B029B"/>
    <w:rsid w:val="001B15F3"/>
    <w:rsid w:val="001B1D95"/>
    <w:rsid w:val="001B37C9"/>
    <w:rsid w:val="001B39AB"/>
    <w:rsid w:val="001B70E1"/>
    <w:rsid w:val="001C05A7"/>
    <w:rsid w:val="001C077F"/>
    <w:rsid w:val="001C1197"/>
    <w:rsid w:val="001C1684"/>
    <w:rsid w:val="001C2642"/>
    <w:rsid w:val="001C38A9"/>
    <w:rsid w:val="001C39EF"/>
    <w:rsid w:val="001C411A"/>
    <w:rsid w:val="001C5142"/>
    <w:rsid w:val="001C556F"/>
    <w:rsid w:val="001C6644"/>
    <w:rsid w:val="001C6B93"/>
    <w:rsid w:val="001D0565"/>
    <w:rsid w:val="001D1FB8"/>
    <w:rsid w:val="001D2859"/>
    <w:rsid w:val="001D2DDD"/>
    <w:rsid w:val="001D43C6"/>
    <w:rsid w:val="001D445A"/>
    <w:rsid w:val="001D5622"/>
    <w:rsid w:val="001D6803"/>
    <w:rsid w:val="001D7232"/>
    <w:rsid w:val="001D72B4"/>
    <w:rsid w:val="001E089C"/>
    <w:rsid w:val="001E0B13"/>
    <w:rsid w:val="001E1853"/>
    <w:rsid w:val="001E1FFB"/>
    <w:rsid w:val="001E27DC"/>
    <w:rsid w:val="001E29D5"/>
    <w:rsid w:val="001E2C28"/>
    <w:rsid w:val="001E3872"/>
    <w:rsid w:val="001E39A0"/>
    <w:rsid w:val="001E51C6"/>
    <w:rsid w:val="001E65E2"/>
    <w:rsid w:val="001E6ABC"/>
    <w:rsid w:val="001E702E"/>
    <w:rsid w:val="001E718B"/>
    <w:rsid w:val="001E7F02"/>
    <w:rsid w:val="001F03AF"/>
    <w:rsid w:val="001F0D43"/>
    <w:rsid w:val="001F1139"/>
    <w:rsid w:val="001F1C3C"/>
    <w:rsid w:val="001F222C"/>
    <w:rsid w:val="001F2B98"/>
    <w:rsid w:val="001F3D46"/>
    <w:rsid w:val="001F432E"/>
    <w:rsid w:val="001F5271"/>
    <w:rsid w:val="001F5AF9"/>
    <w:rsid w:val="001F643E"/>
    <w:rsid w:val="001F66FC"/>
    <w:rsid w:val="001F7D0E"/>
    <w:rsid w:val="00200810"/>
    <w:rsid w:val="00200A6F"/>
    <w:rsid w:val="0020101D"/>
    <w:rsid w:val="00202CC4"/>
    <w:rsid w:val="002034BE"/>
    <w:rsid w:val="00205411"/>
    <w:rsid w:val="00206275"/>
    <w:rsid w:val="00206761"/>
    <w:rsid w:val="00206F51"/>
    <w:rsid w:val="002108EC"/>
    <w:rsid w:val="00210D30"/>
    <w:rsid w:val="0021103D"/>
    <w:rsid w:val="002113F1"/>
    <w:rsid w:val="0021142A"/>
    <w:rsid w:val="0021179F"/>
    <w:rsid w:val="00212997"/>
    <w:rsid w:val="002131F9"/>
    <w:rsid w:val="0021328C"/>
    <w:rsid w:val="00213C12"/>
    <w:rsid w:val="0021462A"/>
    <w:rsid w:val="002148CC"/>
    <w:rsid w:val="00215159"/>
    <w:rsid w:val="002156DD"/>
    <w:rsid w:val="00215A6C"/>
    <w:rsid w:val="00215E61"/>
    <w:rsid w:val="002160C3"/>
    <w:rsid w:val="00216B26"/>
    <w:rsid w:val="002179CE"/>
    <w:rsid w:val="00220456"/>
    <w:rsid w:val="002206AE"/>
    <w:rsid w:val="002213A6"/>
    <w:rsid w:val="00221A00"/>
    <w:rsid w:val="00224457"/>
    <w:rsid w:val="00226973"/>
    <w:rsid w:val="00226A88"/>
    <w:rsid w:val="00226FE8"/>
    <w:rsid w:val="00230574"/>
    <w:rsid w:val="0023063E"/>
    <w:rsid w:val="00231EA0"/>
    <w:rsid w:val="002325A3"/>
    <w:rsid w:val="00233125"/>
    <w:rsid w:val="0023420B"/>
    <w:rsid w:val="002345A9"/>
    <w:rsid w:val="00234868"/>
    <w:rsid w:val="00234ADF"/>
    <w:rsid w:val="00234E72"/>
    <w:rsid w:val="00234ED7"/>
    <w:rsid w:val="00235332"/>
    <w:rsid w:val="002353D4"/>
    <w:rsid w:val="00240A79"/>
    <w:rsid w:val="0024211B"/>
    <w:rsid w:val="00242840"/>
    <w:rsid w:val="00242AF0"/>
    <w:rsid w:val="002435E7"/>
    <w:rsid w:val="002446F4"/>
    <w:rsid w:val="002452B0"/>
    <w:rsid w:val="00245C53"/>
    <w:rsid w:val="00246272"/>
    <w:rsid w:val="0024734C"/>
    <w:rsid w:val="00247422"/>
    <w:rsid w:val="002475CD"/>
    <w:rsid w:val="00253AD4"/>
    <w:rsid w:val="002543D1"/>
    <w:rsid w:val="0025579A"/>
    <w:rsid w:val="002574D1"/>
    <w:rsid w:val="00257502"/>
    <w:rsid w:val="00260100"/>
    <w:rsid w:val="002601AB"/>
    <w:rsid w:val="00260477"/>
    <w:rsid w:val="00260850"/>
    <w:rsid w:val="00260C83"/>
    <w:rsid w:val="0026176D"/>
    <w:rsid w:val="00261B15"/>
    <w:rsid w:val="00262447"/>
    <w:rsid w:val="002628FB"/>
    <w:rsid w:val="00264CD0"/>
    <w:rsid w:val="00265D45"/>
    <w:rsid w:val="00266A7F"/>
    <w:rsid w:val="00266E66"/>
    <w:rsid w:val="00270389"/>
    <w:rsid w:val="00270C3B"/>
    <w:rsid w:val="002715A9"/>
    <w:rsid w:val="002719FD"/>
    <w:rsid w:val="00273515"/>
    <w:rsid w:val="00274089"/>
    <w:rsid w:val="00274FEB"/>
    <w:rsid w:val="0027632E"/>
    <w:rsid w:val="0027665A"/>
    <w:rsid w:val="002772BD"/>
    <w:rsid w:val="00280BDD"/>
    <w:rsid w:val="00281FC8"/>
    <w:rsid w:val="002821E8"/>
    <w:rsid w:val="00282812"/>
    <w:rsid w:val="00282B5F"/>
    <w:rsid w:val="00282F3F"/>
    <w:rsid w:val="00283576"/>
    <w:rsid w:val="00284503"/>
    <w:rsid w:val="0028466B"/>
    <w:rsid w:val="00284AA5"/>
    <w:rsid w:val="00284AE5"/>
    <w:rsid w:val="00284C5A"/>
    <w:rsid w:val="00285FBF"/>
    <w:rsid w:val="00286A5A"/>
    <w:rsid w:val="00286B37"/>
    <w:rsid w:val="00287368"/>
    <w:rsid w:val="00287479"/>
    <w:rsid w:val="00290613"/>
    <w:rsid w:val="00290BCE"/>
    <w:rsid w:val="00290EF5"/>
    <w:rsid w:val="002910B3"/>
    <w:rsid w:val="002918EF"/>
    <w:rsid w:val="00291905"/>
    <w:rsid w:val="00292B95"/>
    <w:rsid w:val="002930F2"/>
    <w:rsid w:val="00293D99"/>
    <w:rsid w:val="00293EB2"/>
    <w:rsid w:val="002947B8"/>
    <w:rsid w:val="00294BFA"/>
    <w:rsid w:val="00294D3F"/>
    <w:rsid w:val="00294F37"/>
    <w:rsid w:val="0029534D"/>
    <w:rsid w:val="0029592E"/>
    <w:rsid w:val="00295DDD"/>
    <w:rsid w:val="00296481"/>
    <w:rsid w:val="0029672F"/>
    <w:rsid w:val="00296852"/>
    <w:rsid w:val="00297127"/>
    <w:rsid w:val="00297338"/>
    <w:rsid w:val="002A1EA5"/>
    <w:rsid w:val="002A25AB"/>
    <w:rsid w:val="002A2890"/>
    <w:rsid w:val="002A2A34"/>
    <w:rsid w:val="002A2D05"/>
    <w:rsid w:val="002A4222"/>
    <w:rsid w:val="002A5D1C"/>
    <w:rsid w:val="002A5EC7"/>
    <w:rsid w:val="002B0AE6"/>
    <w:rsid w:val="002B0EE0"/>
    <w:rsid w:val="002B1BA3"/>
    <w:rsid w:val="002B2951"/>
    <w:rsid w:val="002B2A3C"/>
    <w:rsid w:val="002B2D10"/>
    <w:rsid w:val="002B2F06"/>
    <w:rsid w:val="002B344A"/>
    <w:rsid w:val="002B37E5"/>
    <w:rsid w:val="002B3D8E"/>
    <w:rsid w:val="002B3DAC"/>
    <w:rsid w:val="002B4124"/>
    <w:rsid w:val="002B491F"/>
    <w:rsid w:val="002B5A91"/>
    <w:rsid w:val="002B5B9F"/>
    <w:rsid w:val="002B5EEC"/>
    <w:rsid w:val="002C0C43"/>
    <w:rsid w:val="002C0CDC"/>
    <w:rsid w:val="002C38CB"/>
    <w:rsid w:val="002C4167"/>
    <w:rsid w:val="002C5440"/>
    <w:rsid w:val="002C5829"/>
    <w:rsid w:val="002C5D6A"/>
    <w:rsid w:val="002C705C"/>
    <w:rsid w:val="002C741C"/>
    <w:rsid w:val="002D0680"/>
    <w:rsid w:val="002D0838"/>
    <w:rsid w:val="002D1B41"/>
    <w:rsid w:val="002D1CA4"/>
    <w:rsid w:val="002D1E12"/>
    <w:rsid w:val="002D3A6C"/>
    <w:rsid w:val="002D48C1"/>
    <w:rsid w:val="002D5B94"/>
    <w:rsid w:val="002D5DE7"/>
    <w:rsid w:val="002D6AAE"/>
    <w:rsid w:val="002D735A"/>
    <w:rsid w:val="002D7982"/>
    <w:rsid w:val="002E0889"/>
    <w:rsid w:val="002E1006"/>
    <w:rsid w:val="002E11AA"/>
    <w:rsid w:val="002E1642"/>
    <w:rsid w:val="002E2038"/>
    <w:rsid w:val="002E25BF"/>
    <w:rsid w:val="002E3581"/>
    <w:rsid w:val="002E39EC"/>
    <w:rsid w:val="002E4536"/>
    <w:rsid w:val="002E49AD"/>
    <w:rsid w:val="002E5EFA"/>
    <w:rsid w:val="002E5FEA"/>
    <w:rsid w:val="002E6DFA"/>
    <w:rsid w:val="002E7201"/>
    <w:rsid w:val="002E73AF"/>
    <w:rsid w:val="002F1671"/>
    <w:rsid w:val="002F1968"/>
    <w:rsid w:val="002F1D9B"/>
    <w:rsid w:val="002F1DB5"/>
    <w:rsid w:val="002F2138"/>
    <w:rsid w:val="002F2497"/>
    <w:rsid w:val="002F320A"/>
    <w:rsid w:val="002F4380"/>
    <w:rsid w:val="002F43BC"/>
    <w:rsid w:val="002F4A08"/>
    <w:rsid w:val="002F5481"/>
    <w:rsid w:val="002F5D75"/>
    <w:rsid w:val="002F5F51"/>
    <w:rsid w:val="002F66CA"/>
    <w:rsid w:val="002F77C3"/>
    <w:rsid w:val="002F788F"/>
    <w:rsid w:val="00300267"/>
    <w:rsid w:val="00300402"/>
    <w:rsid w:val="00300EA8"/>
    <w:rsid w:val="00300EDE"/>
    <w:rsid w:val="00300F92"/>
    <w:rsid w:val="00302BB9"/>
    <w:rsid w:val="00302D2D"/>
    <w:rsid w:val="003031BC"/>
    <w:rsid w:val="00303993"/>
    <w:rsid w:val="00304381"/>
    <w:rsid w:val="003054E1"/>
    <w:rsid w:val="00305635"/>
    <w:rsid w:val="00306826"/>
    <w:rsid w:val="00307981"/>
    <w:rsid w:val="003079FD"/>
    <w:rsid w:val="003105A5"/>
    <w:rsid w:val="003106EC"/>
    <w:rsid w:val="0031136B"/>
    <w:rsid w:val="0031214D"/>
    <w:rsid w:val="003135CA"/>
    <w:rsid w:val="0031488C"/>
    <w:rsid w:val="00314B96"/>
    <w:rsid w:val="003156F8"/>
    <w:rsid w:val="00315772"/>
    <w:rsid w:val="003157E2"/>
    <w:rsid w:val="0031689B"/>
    <w:rsid w:val="00316E4E"/>
    <w:rsid w:val="00316E6C"/>
    <w:rsid w:val="00317438"/>
    <w:rsid w:val="00317C82"/>
    <w:rsid w:val="003216AB"/>
    <w:rsid w:val="00322EA6"/>
    <w:rsid w:val="003232D9"/>
    <w:rsid w:val="00323CB8"/>
    <w:rsid w:val="003242EA"/>
    <w:rsid w:val="00324618"/>
    <w:rsid w:val="003248C3"/>
    <w:rsid w:val="003258ED"/>
    <w:rsid w:val="00325E87"/>
    <w:rsid w:val="00326F2A"/>
    <w:rsid w:val="00327C3A"/>
    <w:rsid w:val="00327DB6"/>
    <w:rsid w:val="00331CF5"/>
    <w:rsid w:val="00331F96"/>
    <w:rsid w:val="003329FC"/>
    <w:rsid w:val="003331A1"/>
    <w:rsid w:val="003333AA"/>
    <w:rsid w:val="0033528A"/>
    <w:rsid w:val="00337770"/>
    <w:rsid w:val="00337E3A"/>
    <w:rsid w:val="003404F8"/>
    <w:rsid w:val="0034060D"/>
    <w:rsid w:val="0034076C"/>
    <w:rsid w:val="00340FB6"/>
    <w:rsid w:val="0034233D"/>
    <w:rsid w:val="00343446"/>
    <w:rsid w:val="00344979"/>
    <w:rsid w:val="00344A0D"/>
    <w:rsid w:val="00344C64"/>
    <w:rsid w:val="00346BA6"/>
    <w:rsid w:val="00346DAB"/>
    <w:rsid w:val="003471A7"/>
    <w:rsid w:val="00347409"/>
    <w:rsid w:val="00350192"/>
    <w:rsid w:val="003502DF"/>
    <w:rsid w:val="00351463"/>
    <w:rsid w:val="00351565"/>
    <w:rsid w:val="00351C26"/>
    <w:rsid w:val="00351F96"/>
    <w:rsid w:val="00352570"/>
    <w:rsid w:val="00352674"/>
    <w:rsid w:val="003529D5"/>
    <w:rsid w:val="00352A30"/>
    <w:rsid w:val="00352BBD"/>
    <w:rsid w:val="00353CB1"/>
    <w:rsid w:val="00353D6B"/>
    <w:rsid w:val="00354E13"/>
    <w:rsid w:val="003559E9"/>
    <w:rsid w:val="0035651C"/>
    <w:rsid w:val="00356B91"/>
    <w:rsid w:val="00356DB0"/>
    <w:rsid w:val="0035715F"/>
    <w:rsid w:val="0035779C"/>
    <w:rsid w:val="00357BFC"/>
    <w:rsid w:val="003602DF"/>
    <w:rsid w:val="0036042E"/>
    <w:rsid w:val="00360D5A"/>
    <w:rsid w:val="00361497"/>
    <w:rsid w:val="00361AF6"/>
    <w:rsid w:val="00361F6F"/>
    <w:rsid w:val="00362177"/>
    <w:rsid w:val="00362AAC"/>
    <w:rsid w:val="00362CF4"/>
    <w:rsid w:val="00363BB6"/>
    <w:rsid w:val="00363F62"/>
    <w:rsid w:val="00364455"/>
    <w:rsid w:val="00364A5E"/>
    <w:rsid w:val="00364A9A"/>
    <w:rsid w:val="00364F3C"/>
    <w:rsid w:val="0036547B"/>
    <w:rsid w:val="0036578B"/>
    <w:rsid w:val="00365AEF"/>
    <w:rsid w:val="00367EBE"/>
    <w:rsid w:val="003709A6"/>
    <w:rsid w:val="00370B91"/>
    <w:rsid w:val="00370DA5"/>
    <w:rsid w:val="00372D2C"/>
    <w:rsid w:val="0037497D"/>
    <w:rsid w:val="00375650"/>
    <w:rsid w:val="0037657F"/>
    <w:rsid w:val="00376965"/>
    <w:rsid w:val="003769AA"/>
    <w:rsid w:val="00377078"/>
    <w:rsid w:val="003773A6"/>
    <w:rsid w:val="00377AE6"/>
    <w:rsid w:val="0038038F"/>
    <w:rsid w:val="0038099A"/>
    <w:rsid w:val="003813B6"/>
    <w:rsid w:val="00381921"/>
    <w:rsid w:val="0038228F"/>
    <w:rsid w:val="00383DA9"/>
    <w:rsid w:val="003841D5"/>
    <w:rsid w:val="00384F16"/>
    <w:rsid w:val="00386350"/>
    <w:rsid w:val="003863A6"/>
    <w:rsid w:val="00386B5E"/>
    <w:rsid w:val="00387142"/>
    <w:rsid w:val="00387197"/>
    <w:rsid w:val="00387220"/>
    <w:rsid w:val="003875FB"/>
    <w:rsid w:val="003877D9"/>
    <w:rsid w:val="0039159E"/>
    <w:rsid w:val="00391E00"/>
    <w:rsid w:val="00391FB9"/>
    <w:rsid w:val="003922D0"/>
    <w:rsid w:val="00392F77"/>
    <w:rsid w:val="003939F1"/>
    <w:rsid w:val="00393B09"/>
    <w:rsid w:val="003946F7"/>
    <w:rsid w:val="003954B5"/>
    <w:rsid w:val="00395AB0"/>
    <w:rsid w:val="00395F58"/>
    <w:rsid w:val="00396173"/>
    <w:rsid w:val="003962BB"/>
    <w:rsid w:val="003969A7"/>
    <w:rsid w:val="0039728B"/>
    <w:rsid w:val="003972C7"/>
    <w:rsid w:val="003972FA"/>
    <w:rsid w:val="00397DBA"/>
    <w:rsid w:val="003A0A23"/>
    <w:rsid w:val="003A0D45"/>
    <w:rsid w:val="003A137B"/>
    <w:rsid w:val="003A16F4"/>
    <w:rsid w:val="003A1FB0"/>
    <w:rsid w:val="003A28F5"/>
    <w:rsid w:val="003A33A3"/>
    <w:rsid w:val="003A3778"/>
    <w:rsid w:val="003A4409"/>
    <w:rsid w:val="003A4B5C"/>
    <w:rsid w:val="003A4D96"/>
    <w:rsid w:val="003A53BC"/>
    <w:rsid w:val="003A559E"/>
    <w:rsid w:val="003A618D"/>
    <w:rsid w:val="003A6B59"/>
    <w:rsid w:val="003A6E92"/>
    <w:rsid w:val="003A73B5"/>
    <w:rsid w:val="003A7C1A"/>
    <w:rsid w:val="003B029C"/>
    <w:rsid w:val="003B04C8"/>
    <w:rsid w:val="003B05AD"/>
    <w:rsid w:val="003B1325"/>
    <w:rsid w:val="003B1891"/>
    <w:rsid w:val="003B1DDD"/>
    <w:rsid w:val="003B28DF"/>
    <w:rsid w:val="003B28F5"/>
    <w:rsid w:val="003B2A6E"/>
    <w:rsid w:val="003B43DF"/>
    <w:rsid w:val="003B4731"/>
    <w:rsid w:val="003B4926"/>
    <w:rsid w:val="003B4F1D"/>
    <w:rsid w:val="003B5ACD"/>
    <w:rsid w:val="003B5E52"/>
    <w:rsid w:val="003B6483"/>
    <w:rsid w:val="003B6739"/>
    <w:rsid w:val="003B7EB2"/>
    <w:rsid w:val="003B7F8F"/>
    <w:rsid w:val="003C15CA"/>
    <w:rsid w:val="003C3789"/>
    <w:rsid w:val="003C4959"/>
    <w:rsid w:val="003C4A3B"/>
    <w:rsid w:val="003D0C2D"/>
    <w:rsid w:val="003D1728"/>
    <w:rsid w:val="003D1A2F"/>
    <w:rsid w:val="003D1B72"/>
    <w:rsid w:val="003D1F41"/>
    <w:rsid w:val="003D2324"/>
    <w:rsid w:val="003D3147"/>
    <w:rsid w:val="003D325F"/>
    <w:rsid w:val="003D3B8E"/>
    <w:rsid w:val="003D4616"/>
    <w:rsid w:val="003D4B5C"/>
    <w:rsid w:val="003D5089"/>
    <w:rsid w:val="003D5168"/>
    <w:rsid w:val="003D5969"/>
    <w:rsid w:val="003D679E"/>
    <w:rsid w:val="003D71E3"/>
    <w:rsid w:val="003D74F4"/>
    <w:rsid w:val="003E0D45"/>
    <w:rsid w:val="003E1F58"/>
    <w:rsid w:val="003E3450"/>
    <w:rsid w:val="003E356A"/>
    <w:rsid w:val="003E3B9F"/>
    <w:rsid w:val="003E3D6C"/>
    <w:rsid w:val="003E4318"/>
    <w:rsid w:val="003E4747"/>
    <w:rsid w:val="003E4F61"/>
    <w:rsid w:val="003E5724"/>
    <w:rsid w:val="003E5727"/>
    <w:rsid w:val="003E5A93"/>
    <w:rsid w:val="003E6B41"/>
    <w:rsid w:val="003F06D0"/>
    <w:rsid w:val="003F0AFC"/>
    <w:rsid w:val="003F1E47"/>
    <w:rsid w:val="003F2266"/>
    <w:rsid w:val="003F32A6"/>
    <w:rsid w:val="003F3955"/>
    <w:rsid w:val="003F4BDE"/>
    <w:rsid w:val="003F524E"/>
    <w:rsid w:val="003F6355"/>
    <w:rsid w:val="003F7BC0"/>
    <w:rsid w:val="00400597"/>
    <w:rsid w:val="0040102E"/>
    <w:rsid w:val="004018EC"/>
    <w:rsid w:val="00402BA8"/>
    <w:rsid w:val="0040365E"/>
    <w:rsid w:val="00403AE2"/>
    <w:rsid w:val="0040422A"/>
    <w:rsid w:val="004060C8"/>
    <w:rsid w:val="004060D0"/>
    <w:rsid w:val="004062E2"/>
    <w:rsid w:val="00406F2D"/>
    <w:rsid w:val="0041001F"/>
    <w:rsid w:val="0041067E"/>
    <w:rsid w:val="00410E92"/>
    <w:rsid w:val="004114B8"/>
    <w:rsid w:val="00412154"/>
    <w:rsid w:val="004142FE"/>
    <w:rsid w:val="004143C1"/>
    <w:rsid w:val="004148DB"/>
    <w:rsid w:val="0041496F"/>
    <w:rsid w:val="00414CE6"/>
    <w:rsid w:val="00417670"/>
    <w:rsid w:val="00417730"/>
    <w:rsid w:val="00417984"/>
    <w:rsid w:val="00417A0B"/>
    <w:rsid w:val="00421558"/>
    <w:rsid w:val="00421684"/>
    <w:rsid w:val="004222C6"/>
    <w:rsid w:val="0042257A"/>
    <w:rsid w:val="00422686"/>
    <w:rsid w:val="004244B0"/>
    <w:rsid w:val="00424B13"/>
    <w:rsid w:val="00426197"/>
    <w:rsid w:val="004276D6"/>
    <w:rsid w:val="00427D6D"/>
    <w:rsid w:val="00427E4D"/>
    <w:rsid w:val="00430CD2"/>
    <w:rsid w:val="00430ECE"/>
    <w:rsid w:val="00431160"/>
    <w:rsid w:val="00431E88"/>
    <w:rsid w:val="00432B9E"/>
    <w:rsid w:val="00433639"/>
    <w:rsid w:val="00434348"/>
    <w:rsid w:val="00434BF9"/>
    <w:rsid w:val="004355B5"/>
    <w:rsid w:val="00436067"/>
    <w:rsid w:val="004372F4"/>
    <w:rsid w:val="004375F6"/>
    <w:rsid w:val="00437F53"/>
    <w:rsid w:val="00440024"/>
    <w:rsid w:val="00440B98"/>
    <w:rsid w:val="00440C8E"/>
    <w:rsid w:val="004416A9"/>
    <w:rsid w:val="00441965"/>
    <w:rsid w:val="00443017"/>
    <w:rsid w:val="004437E5"/>
    <w:rsid w:val="004444A8"/>
    <w:rsid w:val="0044462B"/>
    <w:rsid w:val="004447C5"/>
    <w:rsid w:val="00445807"/>
    <w:rsid w:val="004462F6"/>
    <w:rsid w:val="00446763"/>
    <w:rsid w:val="004471CC"/>
    <w:rsid w:val="0044745A"/>
    <w:rsid w:val="00447D7D"/>
    <w:rsid w:val="004508C3"/>
    <w:rsid w:val="00450923"/>
    <w:rsid w:val="00451165"/>
    <w:rsid w:val="0045147E"/>
    <w:rsid w:val="00451F0D"/>
    <w:rsid w:val="00451F0F"/>
    <w:rsid w:val="00453BA7"/>
    <w:rsid w:val="0045485D"/>
    <w:rsid w:val="00454A2D"/>
    <w:rsid w:val="004563EA"/>
    <w:rsid w:val="00456AF5"/>
    <w:rsid w:val="00457744"/>
    <w:rsid w:val="00457A67"/>
    <w:rsid w:val="00457BD7"/>
    <w:rsid w:val="00457D67"/>
    <w:rsid w:val="004605F7"/>
    <w:rsid w:val="00460CFA"/>
    <w:rsid w:val="00460D07"/>
    <w:rsid w:val="00460D4B"/>
    <w:rsid w:val="0046130B"/>
    <w:rsid w:val="0046174C"/>
    <w:rsid w:val="00461862"/>
    <w:rsid w:val="00461DF0"/>
    <w:rsid w:val="0046283F"/>
    <w:rsid w:val="0046294C"/>
    <w:rsid w:val="00462F81"/>
    <w:rsid w:val="00463630"/>
    <w:rsid w:val="00463B1D"/>
    <w:rsid w:val="0046422F"/>
    <w:rsid w:val="00464787"/>
    <w:rsid w:val="0046553E"/>
    <w:rsid w:val="004661A3"/>
    <w:rsid w:val="004662D9"/>
    <w:rsid w:val="00466BC0"/>
    <w:rsid w:val="00467190"/>
    <w:rsid w:val="004675AD"/>
    <w:rsid w:val="004703B5"/>
    <w:rsid w:val="0047091F"/>
    <w:rsid w:val="00470E98"/>
    <w:rsid w:val="00471270"/>
    <w:rsid w:val="00471C63"/>
    <w:rsid w:val="00471F3D"/>
    <w:rsid w:val="004720A9"/>
    <w:rsid w:val="00472264"/>
    <w:rsid w:val="00473266"/>
    <w:rsid w:val="00475969"/>
    <w:rsid w:val="0047627D"/>
    <w:rsid w:val="00476476"/>
    <w:rsid w:val="00476A37"/>
    <w:rsid w:val="00477FC6"/>
    <w:rsid w:val="004800FE"/>
    <w:rsid w:val="0048065D"/>
    <w:rsid w:val="0048322A"/>
    <w:rsid w:val="004838D9"/>
    <w:rsid w:val="00483B89"/>
    <w:rsid w:val="00484051"/>
    <w:rsid w:val="004843FE"/>
    <w:rsid w:val="00485F6E"/>
    <w:rsid w:val="004864C5"/>
    <w:rsid w:val="00486B6A"/>
    <w:rsid w:val="00487840"/>
    <w:rsid w:val="00491A8F"/>
    <w:rsid w:val="00492523"/>
    <w:rsid w:val="0049256B"/>
    <w:rsid w:val="004927AC"/>
    <w:rsid w:val="004938BF"/>
    <w:rsid w:val="004945DB"/>
    <w:rsid w:val="00494B26"/>
    <w:rsid w:val="0049520C"/>
    <w:rsid w:val="00495880"/>
    <w:rsid w:val="004A07DB"/>
    <w:rsid w:val="004A09B5"/>
    <w:rsid w:val="004A0C09"/>
    <w:rsid w:val="004A2FCD"/>
    <w:rsid w:val="004A37D2"/>
    <w:rsid w:val="004A3E2E"/>
    <w:rsid w:val="004A529E"/>
    <w:rsid w:val="004A52D2"/>
    <w:rsid w:val="004A5577"/>
    <w:rsid w:val="004A569D"/>
    <w:rsid w:val="004A5BE2"/>
    <w:rsid w:val="004A722F"/>
    <w:rsid w:val="004A7B67"/>
    <w:rsid w:val="004B16FD"/>
    <w:rsid w:val="004B17E8"/>
    <w:rsid w:val="004B2849"/>
    <w:rsid w:val="004B2C2F"/>
    <w:rsid w:val="004B373E"/>
    <w:rsid w:val="004B442E"/>
    <w:rsid w:val="004B4614"/>
    <w:rsid w:val="004B4ABD"/>
    <w:rsid w:val="004B5E64"/>
    <w:rsid w:val="004B68C0"/>
    <w:rsid w:val="004B6F41"/>
    <w:rsid w:val="004B7485"/>
    <w:rsid w:val="004B751F"/>
    <w:rsid w:val="004B7567"/>
    <w:rsid w:val="004B7FC5"/>
    <w:rsid w:val="004C0A95"/>
    <w:rsid w:val="004C1A2D"/>
    <w:rsid w:val="004C1C85"/>
    <w:rsid w:val="004C209C"/>
    <w:rsid w:val="004C26A3"/>
    <w:rsid w:val="004C2732"/>
    <w:rsid w:val="004C452D"/>
    <w:rsid w:val="004C54BB"/>
    <w:rsid w:val="004C54C0"/>
    <w:rsid w:val="004C563C"/>
    <w:rsid w:val="004C712B"/>
    <w:rsid w:val="004D0AC1"/>
    <w:rsid w:val="004D1294"/>
    <w:rsid w:val="004D15B3"/>
    <w:rsid w:val="004D18D3"/>
    <w:rsid w:val="004D237D"/>
    <w:rsid w:val="004D2A8E"/>
    <w:rsid w:val="004D403A"/>
    <w:rsid w:val="004D4C0B"/>
    <w:rsid w:val="004D745A"/>
    <w:rsid w:val="004D768C"/>
    <w:rsid w:val="004E01F8"/>
    <w:rsid w:val="004E3350"/>
    <w:rsid w:val="004E3501"/>
    <w:rsid w:val="004E3DCB"/>
    <w:rsid w:val="004E4011"/>
    <w:rsid w:val="004E4629"/>
    <w:rsid w:val="004E4767"/>
    <w:rsid w:val="004E4FA6"/>
    <w:rsid w:val="004E5F99"/>
    <w:rsid w:val="004E60FC"/>
    <w:rsid w:val="004E716D"/>
    <w:rsid w:val="004E7E28"/>
    <w:rsid w:val="004F0593"/>
    <w:rsid w:val="004F25F8"/>
    <w:rsid w:val="004F2890"/>
    <w:rsid w:val="004F342C"/>
    <w:rsid w:val="004F4CD0"/>
    <w:rsid w:val="004F547B"/>
    <w:rsid w:val="004F5BC2"/>
    <w:rsid w:val="00500582"/>
    <w:rsid w:val="0050215C"/>
    <w:rsid w:val="0050291B"/>
    <w:rsid w:val="00503150"/>
    <w:rsid w:val="00503D2F"/>
    <w:rsid w:val="005042DB"/>
    <w:rsid w:val="005047DC"/>
    <w:rsid w:val="00504F94"/>
    <w:rsid w:val="005051C8"/>
    <w:rsid w:val="0050647E"/>
    <w:rsid w:val="00507D44"/>
    <w:rsid w:val="00510162"/>
    <w:rsid w:val="00510CC1"/>
    <w:rsid w:val="00512056"/>
    <w:rsid w:val="0051304A"/>
    <w:rsid w:val="00513481"/>
    <w:rsid w:val="00513492"/>
    <w:rsid w:val="005142E0"/>
    <w:rsid w:val="00514513"/>
    <w:rsid w:val="00514A6C"/>
    <w:rsid w:val="00515292"/>
    <w:rsid w:val="00515339"/>
    <w:rsid w:val="00520271"/>
    <w:rsid w:val="005203FE"/>
    <w:rsid w:val="00520DEF"/>
    <w:rsid w:val="00520FB1"/>
    <w:rsid w:val="0052362F"/>
    <w:rsid w:val="005240C8"/>
    <w:rsid w:val="00524440"/>
    <w:rsid w:val="00524965"/>
    <w:rsid w:val="00524B48"/>
    <w:rsid w:val="00524D95"/>
    <w:rsid w:val="00525548"/>
    <w:rsid w:val="005264A7"/>
    <w:rsid w:val="005269F6"/>
    <w:rsid w:val="00527530"/>
    <w:rsid w:val="00527C3E"/>
    <w:rsid w:val="00530414"/>
    <w:rsid w:val="0053113F"/>
    <w:rsid w:val="005312F8"/>
    <w:rsid w:val="005318B3"/>
    <w:rsid w:val="00531B1D"/>
    <w:rsid w:val="0053205B"/>
    <w:rsid w:val="0053267C"/>
    <w:rsid w:val="005333BC"/>
    <w:rsid w:val="00533966"/>
    <w:rsid w:val="00534570"/>
    <w:rsid w:val="00534D18"/>
    <w:rsid w:val="005367F1"/>
    <w:rsid w:val="0053705D"/>
    <w:rsid w:val="00537510"/>
    <w:rsid w:val="00540557"/>
    <w:rsid w:val="00540A90"/>
    <w:rsid w:val="00540BE3"/>
    <w:rsid w:val="005414D2"/>
    <w:rsid w:val="00541DB8"/>
    <w:rsid w:val="005451FC"/>
    <w:rsid w:val="005452BD"/>
    <w:rsid w:val="005458EA"/>
    <w:rsid w:val="0054680A"/>
    <w:rsid w:val="0054698F"/>
    <w:rsid w:val="00547089"/>
    <w:rsid w:val="00547426"/>
    <w:rsid w:val="0054765E"/>
    <w:rsid w:val="00547695"/>
    <w:rsid w:val="00550359"/>
    <w:rsid w:val="00550480"/>
    <w:rsid w:val="00550725"/>
    <w:rsid w:val="00550AD8"/>
    <w:rsid w:val="00551140"/>
    <w:rsid w:val="005517F5"/>
    <w:rsid w:val="00551DD0"/>
    <w:rsid w:val="005520CD"/>
    <w:rsid w:val="00552979"/>
    <w:rsid w:val="0055588A"/>
    <w:rsid w:val="00557B03"/>
    <w:rsid w:val="00557B0E"/>
    <w:rsid w:val="00557D30"/>
    <w:rsid w:val="00560650"/>
    <w:rsid w:val="00560DE1"/>
    <w:rsid w:val="00560F05"/>
    <w:rsid w:val="00561991"/>
    <w:rsid w:val="005628B1"/>
    <w:rsid w:val="00562F7F"/>
    <w:rsid w:val="00563B8A"/>
    <w:rsid w:val="00563CD9"/>
    <w:rsid w:val="005641A5"/>
    <w:rsid w:val="0056434F"/>
    <w:rsid w:val="00564789"/>
    <w:rsid w:val="00564DC6"/>
    <w:rsid w:val="00564EEC"/>
    <w:rsid w:val="00565458"/>
    <w:rsid w:val="00565BBB"/>
    <w:rsid w:val="005662A8"/>
    <w:rsid w:val="00567510"/>
    <w:rsid w:val="00567538"/>
    <w:rsid w:val="005679D8"/>
    <w:rsid w:val="00567D4A"/>
    <w:rsid w:val="005700DE"/>
    <w:rsid w:val="00571177"/>
    <w:rsid w:val="00571420"/>
    <w:rsid w:val="00572067"/>
    <w:rsid w:val="00572596"/>
    <w:rsid w:val="00572D45"/>
    <w:rsid w:val="00572DCC"/>
    <w:rsid w:val="0057338B"/>
    <w:rsid w:val="005735DD"/>
    <w:rsid w:val="00573A45"/>
    <w:rsid w:val="00574438"/>
    <w:rsid w:val="005747D4"/>
    <w:rsid w:val="0057486A"/>
    <w:rsid w:val="00574C8E"/>
    <w:rsid w:val="00574D74"/>
    <w:rsid w:val="005750AA"/>
    <w:rsid w:val="00575798"/>
    <w:rsid w:val="00575816"/>
    <w:rsid w:val="00576478"/>
    <w:rsid w:val="00577211"/>
    <w:rsid w:val="00577474"/>
    <w:rsid w:val="00577B92"/>
    <w:rsid w:val="00577CCF"/>
    <w:rsid w:val="005800A5"/>
    <w:rsid w:val="005800AE"/>
    <w:rsid w:val="0058034D"/>
    <w:rsid w:val="00580D7E"/>
    <w:rsid w:val="0058165C"/>
    <w:rsid w:val="00582640"/>
    <w:rsid w:val="0058354B"/>
    <w:rsid w:val="00583A1D"/>
    <w:rsid w:val="005846C5"/>
    <w:rsid w:val="00584815"/>
    <w:rsid w:val="00584AB7"/>
    <w:rsid w:val="00585985"/>
    <w:rsid w:val="005865BB"/>
    <w:rsid w:val="00587D67"/>
    <w:rsid w:val="0059004F"/>
    <w:rsid w:val="0059017B"/>
    <w:rsid w:val="0059041B"/>
    <w:rsid w:val="005913F4"/>
    <w:rsid w:val="005915FD"/>
    <w:rsid w:val="00591C62"/>
    <w:rsid w:val="00591ECF"/>
    <w:rsid w:val="00593025"/>
    <w:rsid w:val="005931B2"/>
    <w:rsid w:val="00593308"/>
    <w:rsid w:val="00593321"/>
    <w:rsid w:val="0059340B"/>
    <w:rsid w:val="0059341E"/>
    <w:rsid w:val="00593981"/>
    <w:rsid w:val="00593AF3"/>
    <w:rsid w:val="005941D7"/>
    <w:rsid w:val="00594A29"/>
    <w:rsid w:val="00595D69"/>
    <w:rsid w:val="00595F7C"/>
    <w:rsid w:val="00596473"/>
    <w:rsid w:val="005965F2"/>
    <w:rsid w:val="005967E7"/>
    <w:rsid w:val="005968DF"/>
    <w:rsid w:val="00597C2D"/>
    <w:rsid w:val="00597D60"/>
    <w:rsid w:val="005A0770"/>
    <w:rsid w:val="005A23B0"/>
    <w:rsid w:val="005A2743"/>
    <w:rsid w:val="005A3F50"/>
    <w:rsid w:val="005A428D"/>
    <w:rsid w:val="005A4B29"/>
    <w:rsid w:val="005A4C74"/>
    <w:rsid w:val="005A58CB"/>
    <w:rsid w:val="005A5CE3"/>
    <w:rsid w:val="005A61BF"/>
    <w:rsid w:val="005A6443"/>
    <w:rsid w:val="005A6738"/>
    <w:rsid w:val="005B001C"/>
    <w:rsid w:val="005B0455"/>
    <w:rsid w:val="005B0D01"/>
    <w:rsid w:val="005B23BB"/>
    <w:rsid w:val="005B25FB"/>
    <w:rsid w:val="005B43FC"/>
    <w:rsid w:val="005B483C"/>
    <w:rsid w:val="005B4912"/>
    <w:rsid w:val="005B4F9B"/>
    <w:rsid w:val="005B5490"/>
    <w:rsid w:val="005B5541"/>
    <w:rsid w:val="005B5DC5"/>
    <w:rsid w:val="005C00DF"/>
    <w:rsid w:val="005C0510"/>
    <w:rsid w:val="005C0953"/>
    <w:rsid w:val="005C0C18"/>
    <w:rsid w:val="005C18AD"/>
    <w:rsid w:val="005C2367"/>
    <w:rsid w:val="005C2A7E"/>
    <w:rsid w:val="005C40FB"/>
    <w:rsid w:val="005C4495"/>
    <w:rsid w:val="005C51F3"/>
    <w:rsid w:val="005C603D"/>
    <w:rsid w:val="005C6720"/>
    <w:rsid w:val="005C7542"/>
    <w:rsid w:val="005C7E55"/>
    <w:rsid w:val="005D0B93"/>
    <w:rsid w:val="005D0D84"/>
    <w:rsid w:val="005D1736"/>
    <w:rsid w:val="005D1D05"/>
    <w:rsid w:val="005D23A5"/>
    <w:rsid w:val="005D4AE6"/>
    <w:rsid w:val="005D4BF5"/>
    <w:rsid w:val="005D4E50"/>
    <w:rsid w:val="005D585F"/>
    <w:rsid w:val="005D72D6"/>
    <w:rsid w:val="005D7810"/>
    <w:rsid w:val="005D7C01"/>
    <w:rsid w:val="005E0E12"/>
    <w:rsid w:val="005E1FF5"/>
    <w:rsid w:val="005E2728"/>
    <w:rsid w:val="005E351E"/>
    <w:rsid w:val="005E35D0"/>
    <w:rsid w:val="005E3804"/>
    <w:rsid w:val="005E3B4F"/>
    <w:rsid w:val="005E472F"/>
    <w:rsid w:val="005E4C2B"/>
    <w:rsid w:val="005E529A"/>
    <w:rsid w:val="005E5642"/>
    <w:rsid w:val="005E5FCF"/>
    <w:rsid w:val="005E6366"/>
    <w:rsid w:val="005E66F1"/>
    <w:rsid w:val="005E6DBE"/>
    <w:rsid w:val="005E7322"/>
    <w:rsid w:val="005E79E8"/>
    <w:rsid w:val="005F12C2"/>
    <w:rsid w:val="005F205E"/>
    <w:rsid w:val="005F2EA1"/>
    <w:rsid w:val="005F3E88"/>
    <w:rsid w:val="005F44A7"/>
    <w:rsid w:val="005F4D27"/>
    <w:rsid w:val="005F50A3"/>
    <w:rsid w:val="005F6031"/>
    <w:rsid w:val="005F6332"/>
    <w:rsid w:val="00600723"/>
    <w:rsid w:val="00600E17"/>
    <w:rsid w:val="00601317"/>
    <w:rsid w:val="006017E9"/>
    <w:rsid w:val="00601DAE"/>
    <w:rsid w:val="00602330"/>
    <w:rsid w:val="006032D6"/>
    <w:rsid w:val="006043A5"/>
    <w:rsid w:val="0060535C"/>
    <w:rsid w:val="006055D4"/>
    <w:rsid w:val="00605D65"/>
    <w:rsid w:val="00607F19"/>
    <w:rsid w:val="00607F8A"/>
    <w:rsid w:val="00610725"/>
    <w:rsid w:val="006107D1"/>
    <w:rsid w:val="0061213F"/>
    <w:rsid w:val="00612C3F"/>
    <w:rsid w:val="00612CED"/>
    <w:rsid w:val="006130FC"/>
    <w:rsid w:val="00614A5D"/>
    <w:rsid w:val="00615434"/>
    <w:rsid w:val="00615579"/>
    <w:rsid w:val="006165C8"/>
    <w:rsid w:val="00616938"/>
    <w:rsid w:val="00616E22"/>
    <w:rsid w:val="00620633"/>
    <w:rsid w:val="0062208C"/>
    <w:rsid w:val="00622A11"/>
    <w:rsid w:val="00623557"/>
    <w:rsid w:val="00623E2A"/>
    <w:rsid w:val="00623EA8"/>
    <w:rsid w:val="006255B5"/>
    <w:rsid w:val="00625976"/>
    <w:rsid w:val="00625E2C"/>
    <w:rsid w:val="006262BB"/>
    <w:rsid w:val="0062788F"/>
    <w:rsid w:val="006308F0"/>
    <w:rsid w:val="00630A41"/>
    <w:rsid w:val="00630B98"/>
    <w:rsid w:val="00630EB3"/>
    <w:rsid w:val="00631593"/>
    <w:rsid w:val="00631A80"/>
    <w:rsid w:val="00631B8C"/>
    <w:rsid w:val="00631D79"/>
    <w:rsid w:val="0063202D"/>
    <w:rsid w:val="00633DC8"/>
    <w:rsid w:val="006341EC"/>
    <w:rsid w:val="006347EA"/>
    <w:rsid w:val="00634897"/>
    <w:rsid w:val="00636286"/>
    <w:rsid w:val="00636F2D"/>
    <w:rsid w:val="0064051C"/>
    <w:rsid w:val="006409DC"/>
    <w:rsid w:val="00640EE4"/>
    <w:rsid w:val="00641795"/>
    <w:rsid w:val="006417D4"/>
    <w:rsid w:val="00641CE2"/>
    <w:rsid w:val="00642E86"/>
    <w:rsid w:val="00643282"/>
    <w:rsid w:val="00643513"/>
    <w:rsid w:val="00643EA9"/>
    <w:rsid w:val="00644552"/>
    <w:rsid w:val="00645248"/>
    <w:rsid w:val="00645642"/>
    <w:rsid w:val="006464E2"/>
    <w:rsid w:val="006464F0"/>
    <w:rsid w:val="006509D8"/>
    <w:rsid w:val="00651742"/>
    <w:rsid w:val="006536ED"/>
    <w:rsid w:val="00653DE7"/>
    <w:rsid w:val="00653F7F"/>
    <w:rsid w:val="0065430D"/>
    <w:rsid w:val="00654F2C"/>
    <w:rsid w:val="00656A44"/>
    <w:rsid w:val="006571A3"/>
    <w:rsid w:val="006572F9"/>
    <w:rsid w:val="006574C1"/>
    <w:rsid w:val="006579BE"/>
    <w:rsid w:val="00660322"/>
    <w:rsid w:val="00660F4A"/>
    <w:rsid w:val="0066159D"/>
    <w:rsid w:val="006617A9"/>
    <w:rsid w:val="0066257A"/>
    <w:rsid w:val="006627C8"/>
    <w:rsid w:val="00662AEB"/>
    <w:rsid w:val="00662E3C"/>
    <w:rsid w:val="00664C45"/>
    <w:rsid w:val="006652FD"/>
    <w:rsid w:val="00665387"/>
    <w:rsid w:val="00666973"/>
    <w:rsid w:val="00666D7C"/>
    <w:rsid w:val="00666F8C"/>
    <w:rsid w:val="0066793F"/>
    <w:rsid w:val="006709B3"/>
    <w:rsid w:val="00671309"/>
    <w:rsid w:val="0067230F"/>
    <w:rsid w:val="0067321E"/>
    <w:rsid w:val="00673752"/>
    <w:rsid w:val="006746D4"/>
    <w:rsid w:val="00674978"/>
    <w:rsid w:val="006755C7"/>
    <w:rsid w:val="00675B29"/>
    <w:rsid w:val="00675E01"/>
    <w:rsid w:val="00676312"/>
    <w:rsid w:val="00676B2E"/>
    <w:rsid w:val="00676CE5"/>
    <w:rsid w:val="00676E3E"/>
    <w:rsid w:val="00680459"/>
    <w:rsid w:val="0068068F"/>
    <w:rsid w:val="00681350"/>
    <w:rsid w:val="006815BA"/>
    <w:rsid w:val="00681A90"/>
    <w:rsid w:val="006828C1"/>
    <w:rsid w:val="00683628"/>
    <w:rsid w:val="0068389B"/>
    <w:rsid w:val="00685E0B"/>
    <w:rsid w:val="006863F6"/>
    <w:rsid w:val="006875A4"/>
    <w:rsid w:val="0068768B"/>
    <w:rsid w:val="006879A6"/>
    <w:rsid w:val="00687D52"/>
    <w:rsid w:val="00690D38"/>
    <w:rsid w:val="00691255"/>
    <w:rsid w:val="00691324"/>
    <w:rsid w:val="00692F73"/>
    <w:rsid w:val="00693130"/>
    <w:rsid w:val="006937F9"/>
    <w:rsid w:val="006938A5"/>
    <w:rsid w:val="00693BBF"/>
    <w:rsid w:val="00693FE0"/>
    <w:rsid w:val="00694116"/>
    <w:rsid w:val="00695446"/>
    <w:rsid w:val="006957F4"/>
    <w:rsid w:val="00695C50"/>
    <w:rsid w:val="0069658A"/>
    <w:rsid w:val="006978D3"/>
    <w:rsid w:val="00697A51"/>
    <w:rsid w:val="00697DA0"/>
    <w:rsid w:val="006A113B"/>
    <w:rsid w:val="006A14B3"/>
    <w:rsid w:val="006A157F"/>
    <w:rsid w:val="006A1A79"/>
    <w:rsid w:val="006A2462"/>
    <w:rsid w:val="006A28BA"/>
    <w:rsid w:val="006A4651"/>
    <w:rsid w:val="006A53D0"/>
    <w:rsid w:val="006A5BF3"/>
    <w:rsid w:val="006A7B2C"/>
    <w:rsid w:val="006A7E46"/>
    <w:rsid w:val="006B0A4A"/>
    <w:rsid w:val="006B0AF0"/>
    <w:rsid w:val="006B1507"/>
    <w:rsid w:val="006B205F"/>
    <w:rsid w:val="006B3015"/>
    <w:rsid w:val="006B306F"/>
    <w:rsid w:val="006B3601"/>
    <w:rsid w:val="006B434F"/>
    <w:rsid w:val="006B554D"/>
    <w:rsid w:val="006B5AD3"/>
    <w:rsid w:val="006B5EB1"/>
    <w:rsid w:val="006B6930"/>
    <w:rsid w:val="006B6CA6"/>
    <w:rsid w:val="006B6DB8"/>
    <w:rsid w:val="006B729A"/>
    <w:rsid w:val="006C01A9"/>
    <w:rsid w:val="006C0848"/>
    <w:rsid w:val="006C0C68"/>
    <w:rsid w:val="006C0EA2"/>
    <w:rsid w:val="006C222C"/>
    <w:rsid w:val="006C2C9E"/>
    <w:rsid w:val="006C2F56"/>
    <w:rsid w:val="006C4BBF"/>
    <w:rsid w:val="006C4E66"/>
    <w:rsid w:val="006C4F15"/>
    <w:rsid w:val="006C5243"/>
    <w:rsid w:val="006C580D"/>
    <w:rsid w:val="006C65EE"/>
    <w:rsid w:val="006C761A"/>
    <w:rsid w:val="006C7A24"/>
    <w:rsid w:val="006C7CBD"/>
    <w:rsid w:val="006D06AB"/>
    <w:rsid w:val="006D0E44"/>
    <w:rsid w:val="006D0FA0"/>
    <w:rsid w:val="006D104F"/>
    <w:rsid w:val="006D1D37"/>
    <w:rsid w:val="006D251B"/>
    <w:rsid w:val="006D267E"/>
    <w:rsid w:val="006D53D0"/>
    <w:rsid w:val="006D555C"/>
    <w:rsid w:val="006D5F6A"/>
    <w:rsid w:val="006D60E4"/>
    <w:rsid w:val="006D6313"/>
    <w:rsid w:val="006D69AB"/>
    <w:rsid w:val="006D6B00"/>
    <w:rsid w:val="006D6B26"/>
    <w:rsid w:val="006D72AF"/>
    <w:rsid w:val="006D739A"/>
    <w:rsid w:val="006D7598"/>
    <w:rsid w:val="006E015E"/>
    <w:rsid w:val="006E0CB5"/>
    <w:rsid w:val="006E1DE6"/>
    <w:rsid w:val="006E23A5"/>
    <w:rsid w:val="006E2D0E"/>
    <w:rsid w:val="006E41B6"/>
    <w:rsid w:val="006E48FB"/>
    <w:rsid w:val="006E4CC9"/>
    <w:rsid w:val="006E56D7"/>
    <w:rsid w:val="006E5E9D"/>
    <w:rsid w:val="006E60DE"/>
    <w:rsid w:val="006E614E"/>
    <w:rsid w:val="006E6DBA"/>
    <w:rsid w:val="006E7035"/>
    <w:rsid w:val="006E70C6"/>
    <w:rsid w:val="006E71CB"/>
    <w:rsid w:val="006E7D26"/>
    <w:rsid w:val="006F0969"/>
    <w:rsid w:val="006F3BF9"/>
    <w:rsid w:val="006F6233"/>
    <w:rsid w:val="006F6411"/>
    <w:rsid w:val="00700BDE"/>
    <w:rsid w:val="007012EF"/>
    <w:rsid w:val="00702240"/>
    <w:rsid w:val="00702F59"/>
    <w:rsid w:val="007039BB"/>
    <w:rsid w:val="00703B8C"/>
    <w:rsid w:val="00704BFB"/>
    <w:rsid w:val="00704F04"/>
    <w:rsid w:val="0070537B"/>
    <w:rsid w:val="00706C25"/>
    <w:rsid w:val="00706D44"/>
    <w:rsid w:val="00707D0F"/>
    <w:rsid w:val="00707E5C"/>
    <w:rsid w:val="0071024B"/>
    <w:rsid w:val="00710EAB"/>
    <w:rsid w:val="007112A8"/>
    <w:rsid w:val="0071133B"/>
    <w:rsid w:val="00712456"/>
    <w:rsid w:val="007127BE"/>
    <w:rsid w:val="007129EF"/>
    <w:rsid w:val="00712F9A"/>
    <w:rsid w:val="00713335"/>
    <w:rsid w:val="007134AC"/>
    <w:rsid w:val="0071353B"/>
    <w:rsid w:val="00713AD0"/>
    <w:rsid w:val="00714430"/>
    <w:rsid w:val="00714A60"/>
    <w:rsid w:val="00714C47"/>
    <w:rsid w:val="00715ABF"/>
    <w:rsid w:val="00715D95"/>
    <w:rsid w:val="0071657A"/>
    <w:rsid w:val="00716C92"/>
    <w:rsid w:val="007177C5"/>
    <w:rsid w:val="00720F36"/>
    <w:rsid w:val="00720F49"/>
    <w:rsid w:val="00721B8F"/>
    <w:rsid w:val="00722756"/>
    <w:rsid w:val="007231E9"/>
    <w:rsid w:val="007246CE"/>
    <w:rsid w:val="0072476A"/>
    <w:rsid w:val="00725979"/>
    <w:rsid w:val="00725BF3"/>
    <w:rsid w:val="00725D81"/>
    <w:rsid w:val="0072628E"/>
    <w:rsid w:val="007267F4"/>
    <w:rsid w:val="007275DB"/>
    <w:rsid w:val="0072786B"/>
    <w:rsid w:val="007278EB"/>
    <w:rsid w:val="007279E7"/>
    <w:rsid w:val="007302AF"/>
    <w:rsid w:val="00730988"/>
    <w:rsid w:val="00731259"/>
    <w:rsid w:val="00731A1C"/>
    <w:rsid w:val="00731EC0"/>
    <w:rsid w:val="00733393"/>
    <w:rsid w:val="0073415A"/>
    <w:rsid w:val="00734E65"/>
    <w:rsid w:val="00734EC6"/>
    <w:rsid w:val="00734F56"/>
    <w:rsid w:val="00735013"/>
    <w:rsid w:val="00735EB1"/>
    <w:rsid w:val="00737355"/>
    <w:rsid w:val="00737AF0"/>
    <w:rsid w:val="00737B3F"/>
    <w:rsid w:val="00737D16"/>
    <w:rsid w:val="007400A6"/>
    <w:rsid w:val="00742F41"/>
    <w:rsid w:val="007430D8"/>
    <w:rsid w:val="007444B1"/>
    <w:rsid w:val="007445E0"/>
    <w:rsid w:val="00744AAE"/>
    <w:rsid w:val="007450E5"/>
    <w:rsid w:val="00745AF2"/>
    <w:rsid w:val="00746770"/>
    <w:rsid w:val="00750CFA"/>
    <w:rsid w:val="00750EF3"/>
    <w:rsid w:val="007515C2"/>
    <w:rsid w:val="00751F72"/>
    <w:rsid w:val="00752615"/>
    <w:rsid w:val="007532D7"/>
    <w:rsid w:val="00753E01"/>
    <w:rsid w:val="00754A96"/>
    <w:rsid w:val="00756010"/>
    <w:rsid w:val="00756B32"/>
    <w:rsid w:val="00756DB2"/>
    <w:rsid w:val="00756F49"/>
    <w:rsid w:val="007600F4"/>
    <w:rsid w:val="00760243"/>
    <w:rsid w:val="00761069"/>
    <w:rsid w:val="007612ED"/>
    <w:rsid w:val="0076133A"/>
    <w:rsid w:val="0076157A"/>
    <w:rsid w:val="007618AA"/>
    <w:rsid w:val="00763348"/>
    <w:rsid w:val="0076478C"/>
    <w:rsid w:val="00770764"/>
    <w:rsid w:val="007707EB"/>
    <w:rsid w:val="00772837"/>
    <w:rsid w:val="00773316"/>
    <w:rsid w:val="00773E01"/>
    <w:rsid w:val="0077464B"/>
    <w:rsid w:val="00774945"/>
    <w:rsid w:val="00776123"/>
    <w:rsid w:val="007762CB"/>
    <w:rsid w:val="007801BE"/>
    <w:rsid w:val="00780671"/>
    <w:rsid w:val="007817A5"/>
    <w:rsid w:val="007820A2"/>
    <w:rsid w:val="00782F16"/>
    <w:rsid w:val="00784023"/>
    <w:rsid w:val="0078423B"/>
    <w:rsid w:val="00785156"/>
    <w:rsid w:val="00785243"/>
    <w:rsid w:val="00785FC1"/>
    <w:rsid w:val="00786697"/>
    <w:rsid w:val="00787B1C"/>
    <w:rsid w:val="00787F69"/>
    <w:rsid w:val="0079003F"/>
    <w:rsid w:val="0079084B"/>
    <w:rsid w:val="00790994"/>
    <w:rsid w:val="007914A3"/>
    <w:rsid w:val="00792805"/>
    <w:rsid w:val="00792E63"/>
    <w:rsid w:val="00793EBE"/>
    <w:rsid w:val="00793F39"/>
    <w:rsid w:val="007944DA"/>
    <w:rsid w:val="0079580C"/>
    <w:rsid w:val="00795BD5"/>
    <w:rsid w:val="0079633B"/>
    <w:rsid w:val="00797975"/>
    <w:rsid w:val="00797CE4"/>
    <w:rsid w:val="007A01AD"/>
    <w:rsid w:val="007A0308"/>
    <w:rsid w:val="007A0CB4"/>
    <w:rsid w:val="007A0D0F"/>
    <w:rsid w:val="007A1BD6"/>
    <w:rsid w:val="007A226A"/>
    <w:rsid w:val="007A25C1"/>
    <w:rsid w:val="007A29D9"/>
    <w:rsid w:val="007A2FF4"/>
    <w:rsid w:val="007A3625"/>
    <w:rsid w:val="007A4114"/>
    <w:rsid w:val="007A4173"/>
    <w:rsid w:val="007A4AB6"/>
    <w:rsid w:val="007A538F"/>
    <w:rsid w:val="007A6300"/>
    <w:rsid w:val="007A6E88"/>
    <w:rsid w:val="007A7324"/>
    <w:rsid w:val="007A75FE"/>
    <w:rsid w:val="007A7E6A"/>
    <w:rsid w:val="007B1C36"/>
    <w:rsid w:val="007B36E0"/>
    <w:rsid w:val="007B3DFF"/>
    <w:rsid w:val="007B48F5"/>
    <w:rsid w:val="007B5652"/>
    <w:rsid w:val="007C3447"/>
    <w:rsid w:val="007C40A9"/>
    <w:rsid w:val="007C450E"/>
    <w:rsid w:val="007C4B0C"/>
    <w:rsid w:val="007C5893"/>
    <w:rsid w:val="007C5C77"/>
    <w:rsid w:val="007C5FA6"/>
    <w:rsid w:val="007C6CE0"/>
    <w:rsid w:val="007C71AB"/>
    <w:rsid w:val="007C7B80"/>
    <w:rsid w:val="007D07AB"/>
    <w:rsid w:val="007D0B46"/>
    <w:rsid w:val="007D1750"/>
    <w:rsid w:val="007D28C2"/>
    <w:rsid w:val="007D2E1A"/>
    <w:rsid w:val="007D3317"/>
    <w:rsid w:val="007D39F5"/>
    <w:rsid w:val="007D3F0A"/>
    <w:rsid w:val="007D4152"/>
    <w:rsid w:val="007D54BA"/>
    <w:rsid w:val="007D56DE"/>
    <w:rsid w:val="007D5E2D"/>
    <w:rsid w:val="007D63C6"/>
    <w:rsid w:val="007D726E"/>
    <w:rsid w:val="007D7D67"/>
    <w:rsid w:val="007E0254"/>
    <w:rsid w:val="007E026E"/>
    <w:rsid w:val="007E0F23"/>
    <w:rsid w:val="007E2001"/>
    <w:rsid w:val="007E273E"/>
    <w:rsid w:val="007E288C"/>
    <w:rsid w:val="007E2903"/>
    <w:rsid w:val="007E3392"/>
    <w:rsid w:val="007E3BFA"/>
    <w:rsid w:val="007E3E28"/>
    <w:rsid w:val="007E4E75"/>
    <w:rsid w:val="007E58DE"/>
    <w:rsid w:val="007E5B59"/>
    <w:rsid w:val="007E7438"/>
    <w:rsid w:val="007E7488"/>
    <w:rsid w:val="007E7694"/>
    <w:rsid w:val="007E7A5A"/>
    <w:rsid w:val="007F110D"/>
    <w:rsid w:val="007F19DF"/>
    <w:rsid w:val="007F22BD"/>
    <w:rsid w:val="007F3186"/>
    <w:rsid w:val="007F353E"/>
    <w:rsid w:val="007F3619"/>
    <w:rsid w:val="007F3836"/>
    <w:rsid w:val="007F3851"/>
    <w:rsid w:val="007F3E81"/>
    <w:rsid w:val="007F4966"/>
    <w:rsid w:val="007F5CEB"/>
    <w:rsid w:val="007F68B7"/>
    <w:rsid w:val="007F6CCB"/>
    <w:rsid w:val="007F6F34"/>
    <w:rsid w:val="007F77DE"/>
    <w:rsid w:val="00800A92"/>
    <w:rsid w:val="00800DFA"/>
    <w:rsid w:val="00802250"/>
    <w:rsid w:val="00803363"/>
    <w:rsid w:val="0080470E"/>
    <w:rsid w:val="0080626A"/>
    <w:rsid w:val="00807437"/>
    <w:rsid w:val="00807CA9"/>
    <w:rsid w:val="0081092A"/>
    <w:rsid w:val="0081232F"/>
    <w:rsid w:val="00812A6E"/>
    <w:rsid w:val="008137B1"/>
    <w:rsid w:val="00814776"/>
    <w:rsid w:val="00814CD8"/>
    <w:rsid w:val="008158F5"/>
    <w:rsid w:val="008166B5"/>
    <w:rsid w:val="00816C46"/>
    <w:rsid w:val="00816FA3"/>
    <w:rsid w:val="00816FDD"/>
    <w:rsid w:val="008173CB"/>
    <w:rsid w:val="00817442"/>
    <w:rsid w:val="008201D9"/>
    <w:rsid w:val="00820587"/>
    <w:rsid w:val="00820BB0"/>
    <w:rsid w:val="008221E8"/>
    <w:rsid w:val="008222E0"/>
    <w:rsid w:val="00823E39"/>
    <w:rsid w:val="00824D0E"/>
    <w:rsid w:val="008254FB"/>
    <w:rsid w:val="00825517"/>
    <w:rsid w:val="00826A31"/>
    <w:rsid w:val="00827CC4"/>
    <w:rsid w:val="00830A7F"/>
    <w:rsid w:val="008311E2"/>
    <w:rsid w:val="00831F2F"/>
    <w:rsid w:val="00832084"/>
    <w:rsid w:val="008321C8"/>
    <w:rsid w:val="008339EA"/>
    <w:rsid w:val="00833C47"/>
    <w:rsid w:val="008342F3"/>
    <w:rsid w:val="008345A8"/>
    <w:rsid w:val="0083460B"/>
    <w:rsid w:val="00835107"/>
    <w:rsid w:val="00835A38"/>
    <w:rsid w:val="0083651A"/>
    <w:rsid w:val="008367B3"/>
    <w:rsid w:val="008371C4"/>
    <w:rsid w:val="00837F35"/>
    <w:rsid w:val="008413B6"/>
    <w:rsid w:val="00841606"/>
    <w:rsid w:val="00841E67"/>
    <w:rsid w:val="0084213B"/>
    <w:rsid w:val="008428C0"/>
    <w:rsid w:val="00842C9D"/>
    <w:rsid w:val="0084407F"/>
    <w:rsid w:val="008440D7"/>
    <w:rsid w:val="00844DC8"/>
    <w:rsid w:val="00844E57"/>
    <w:rsid w:val="00844EF9"/>
    <w:rsid w:val="00844FED"/>
    <w:rsid w:val="008453D9"/>
    <w:rsid w:val="008455CD"/>
    <w:rsid w:val="008465D3"/>
    <w:rsid w:val="00846A25"/>
    <w:rsid w:val="00847240"/>
    <w:rsid w:val="00847503"/>
    <w:rsid w:val="00847E2E"/>
    <w:rsid w:val="0085059D"/>
    <w:rsid w:val="0085075B"/>
    <w:rsid w:val="00850817"/>
    <w:rsid w:val="00850B5C"/>
    <w:rsid w:val="00851722"/>
    <w:rsid w:val="00852383"/>
    <w:rsid w:val="00852D95"/>
    <w:rsid w:val="00853D59"/>
    <w:rsid w:val="0085482F"/>
    <w:rsid w:val="00855127"/>
    <w:rsid w:val="00855241"/>
    <w:rsid w:val="0085572D"/>
    <w:rsid w:val="00856B63"/>
    <w:rsid w:val="00856D8D"/>
    <w:rsid w:val="00857714"/>
    <w:rsid w:val="0085783D"/>
    <w:rsid w:val="00857F0B"/>
    <w:rsid w:val="008606AF"/>
    <w:rsid w:val="00860D01"/>
    <w:rsid w:val="00860E40"/>
    <w:rsid w:val="00861530"/>
    <w:rsid w:val="008618D9"/>
    <w:rsid w:val="00861D3D"/>
    <w:rsid w:val="0086205F"/>
    <w:rsid w:val="00862A98"/>
    <w:rsid w:val="00862BF8"/>
    <w:rsid w:val="00862C22"/>
    <w:rsid w:val="00863189"/>
    <w:rsid w:val="00863417"/>
    <w:rsid w:val="00863F6F"/>
    <w:rsid w:val="00865B11"/>
    <w:rsid w:val="00865F14"/>
    <w:rsid w:val="00866559"/>
    <w:rsid w:val="00867D38"/>
    <w:rsid w:val="00867E95"/>
    <w:rsid w:val="00870392"/>
    <w:rsid w:val="00870665"/>
    <w:rsid w:val="00871A2A"/>
    <w:rsid w:val="00871CAB"/>
    <w:rsid w:val="00871D62"/>
    <w:rsid w:val="008722D7"/>
    <w:rsid w:val="008728D8"/>
    <w:rsid w:val="00872ADC"/>
    <w:rsid w:val="00872D8E"/>
    <w:rsid w:val="00873A92"/>
    <w:rsid w:val="00873BCB"/>
    <w:rsid w:val="008747A2"/>
    <w:rsid w:val="00874A85"/>
    <w:rsid w:val="00874C90"/>
    <w:rsid w:val="00875373"/>
    <w:rsid w:val="008754CD"/>
    <w:rsid w:val="0087551F"/>
    <w:rsid w:val="0087633D"/>
    <w:rsid w:val="008765D9"/>
    <w:rsid w:val="00876BEF"/>
    <w:rsid w:val="00877434"/>
    <w:rsid w:val="00880305"/>
    <w:rsid w:val="00880469"/>
    <w:rsid w:val="0088061D"/>
    <w:rsid w:val="008809C8"/>
    <w:rsid w:val="00880E95"/>
    <w:rsid w:val="0088101B"/>
    <w:rsid w:val="00881213"/>
    <w:rsid w:val="00881459"/>
    <w:rsid w:val="00881630"/>
    <w:rsid w:val="00881E98"/>
    <w:rsid w:val="00882490"/>
    <w:rsid w:val="008830B3"/>
    <w:rsid w:val="008842B2"/>
    <w:rsid w:val="008845F6"/>
    <w:rsid w:val="00884779"/>
    <w:rsid w:val="00885FD7"/>
    <w:rsid w:val="00887871"/>
    <w:rsid w:val="00887908"/>
    <w:rsid w:val="0088798C"/>
    <w:rsid w:val="00890D20"/>
    <w:rsid w:val="0089175A"/>
    <w:rsid w:val="00891944"/>
    <w:rsid w:val="00892CFE"/>
    <w:rsid w:val="00892DAF"/>
    <w:rsid w:val="008943F8"/>
    <w:rsid w:val="00894F2D"/>
    <w:rsid w:val="00894F56"/>
    <w:rsid w:val="00894FD3"/>
    <w:rsid w:val="008950FF"/>
    <w:rsid w:val="00895415"/>
    <w:rsid w:val="00895BA1"/>
    <w:rsid w:val="00896F33"/>
    <w:rsid w:val="008970D2"/>
    <w:rsid w:val="00897DF8"/>
    <w:rsid w:val="008A0947"/>
    <w:rsid w:val="008A09FC"/>
    <w:rsid w:val="008A137C"/>
    <w:rsid w:val="008A1DCC"/>
    <w:rsid w:val="008A33F2"/>
    <w:rsid w:val="008A49A6"/>
    <w:rsid w:val="008A545A"/>
    <w:rsid w:val="008A6103"/>
    <w:rsid w:val="008A6AB2"/>
    <w:rsid w:val="008A6D4C"/>
    <w:rsid w:val="008A7BD4"/>
    <w:rsid w:val="008A7F03"/>
    <w:rsid w:val="008B00A8"/>
    <w:rsid w:val="008B0773"/>
    <w:rsid w:val="008B0C25"/>
    <w:rsid w:val="008B1539"/>
    <w:rsid w:val="008B1980"/>
    <w:rsid w:val="008B2B75"/>
    <w:rsid w:val="008B2E05"/>
    <w:rsid w:val="008B3769"/>
    <w:rsid w:val="008B37A5"/>
    <w:rsid w:val="008B4AD9"/>
    <w:rsid w:val="008B4C72"/>
    <w:rsid w:val="008B60CB"/>
    <w:rsid w:val="008B7036"/>
    <w:rsid w:val="008B74B2"/>
    <w:rsid w:val="008B779D"/>
    <w:rsid w:val="008B7ED9"/>
    <w:rsid w:val="008C07F6"/>
    <w:rsid w:val="008C0FDE"/>
    <w:rsid w:val="008C1631"/>
    <w:rsid w:val="008C1B31"/>
    <w:rsid w:val="008C1E15"/>
    <w:rsid w:val="008C20EA"/>
    <w:rsid w:val="008C3428"/>
    <w:rsid w:val="008C431B"/>
    <w:rsid w:val="008C45D3"/>
    <w:rsid w:val="008C54C6"/>
    <w:rsid w:val="008C5C58"/>
    <w:rsid w:val="008C67C9"/>
    <w:rsid w:val="008D012F"/>
    <w:rsid w:val="008D13DA"/>
    <w:rsid w:val="008D18B1"/>
    <w:rsid w:val="008D19C7"/>
    <w:rsid w:val="008D2FDB"/>
    <w:rsid w:val="008D3275"/>
    <w:rsid w:val="008D3BE1"/>
    <w:rsid w:val="008D4B00"/>
    <w:rsid w:val="008D5169"/>
    <w:rsid w:val="008D60C3"/>
    <w:rsid w:val="008D6F80"/>
    <w:rsid w:val="008D7476"/>
    <w:rsid w:val="008E02CD"/>
    <w:rsid w:val="008E16A4"/>
    <w:rsid w:val="008E1746"/>
    <w:rsid w:val="008E1BB5"/>
    <w:rsid w:val="008E3231"/>
    <w:rsid w:val="008E3652"/>
    <w:rsid w:val="008E3954"/>
    <w:rsid w:val="008E4971"/>
    <w:rsid w:val="008E4A93"/>
    <w:rsid w:val="008E6A53"/>
    <w:rsid w:val="008E7158"/>
    <w:rsid w:val="008F2D96"/>
    <w:rsid w:val="008F30F5"/>
    <w:rsid w:val="008F3C0E"/>
    <w:rsid w:val="008F4CFA"/>
    <w:rsid w:val="008F51EA"/>
    <w:rsid w:val="008F53EC"/>
    <w:rsid w:val="008F5FA1"/>
    <w:rsid w:val="008F657A"/>
    <w:rsid w:val="009001E0"/>
    <w:rsid w:val="009005A8"/>
    <w:rsid w:val="00900822"/>
    <w:rsid w:val="00900B82"/>
    <w:rsid w:val="009017D1"/>
    <w:rsid w:val="00902D55"/>
    <w:rsid w:val="0090375C"/>
    <w:rsid w:val="009047F4"/>
    <w:rsid w:val="0090571E"/>
    <w:rsid w:val="00905A35"/>
    <w:rsid w:val="00907016"/>
    <w:rsid w:val="009108E6"/>
    <w:rsid w:val="00911776"/>
    <w:rsid w:val="00912A1F"/>
    <w:rsid w:val="00912C3B"/>
    <w:rsid w:val="009130B5"/>
    <w:rsid w:val="00913CEC"/>
    <w:rsid w:val="00914966"/>
    <w:rsid w:val="0091585E"/>
    <w:rsid w:val="00916559"/>
    <w:rsid w:val="00916862"/>
    <w:rsid w:val="00917D12"/>
    <w:rsid w:val="009202AE"/>
    <w:rsid w:val="00920E88"/>
    <w:rsid w:val="00921C8C"/>
    <w:rsid w:val="00922C12"/>
    <w:rsid w:val="0092420F"/>
    <w:rsid w:val="009249D9"/>
    <w:rsid w:val="00925CCA"/>
    <w:rsid w:val="00925DC4"/>
    <w:rsid w:val="009260A9"/>
    <w:rsid w:val="00926516"/>
    <w:rsid w:val="00926869"/>
    <w:rsid w:val="00930B02"/>
    <w:rsid w:val="00931BE2"/>
    <w:rsid w:val="00931ED4"/>
    <w:rsid w:val="009322D7"/>
    <w:rsid w:val="00932EBF"/>
    <w:rsid w:val="00933456"/>
    <w:rsid w:val="00933480"/>
    <w:rsid w:val="00933659"/>
    <w:rsid w:val="00933CF1"/>
    <w:rsid w:val="0093462C"/>
    <w:rsid w:val="0093474E"/>
    <w:rsid w:val="00934F86"/>
    <w:rsid w:val="0093559D"/>
    <w:rsid w:val="00936D45"/>
    <w:rsid w:val="0093722E"/>
    <w:rsid w:val="00937B04"/>
    <w:rsid w:val="00940A19"/>
    <w:rsid w:val="00940D13"/>
    <w:rsid w:val="009418FF"/>
    <w:rsid w:val="00941D04"/>
    <w:rsid w:val="009429B4"/>
    <w:rsid w:val="00943B32"/>
    <w:rsid w:val="00943F06"/>
    <w:rsid w:val="00944621"/>
    <w:rsid w:val="00944E86"/>
    <w:rsid w:val="00945155"/>
    <w:rsid w:val="009452E2"/>
    <w:rsid w:val="00946262"/>
    <w:rsid w:val="00946ABE"/>
    <w:rsid w:val="00946C07"/>
    <w:rsid w:val="009475A1"/>
    <w:rsid w:val="00947EAB"/>
    <w:rsid w:val="00951864"/>
    <w:rsid w:val="009541E2"/>
    <w:rsid w:val="0095442D"/>
    <w:rsid w:val="00954C61"/>
    <w:rsid w:val="00954FD1"/>
    <w:rsid w:val="009555B7"/>
    <w:rsid w:val="00955714"/>
    <w:rsid w:val="009574FF"/>
    <w:rsid w:val="009579C2"/>
    <w:rsid w:val="00960087"/>
    <w:rsid w:val="00960327"/>
    <w:rsid w:val="009607EF"/>
    <w:rsid w:val="009608D6"/>
    <w:rsid w:val="00960AC8"/>
    <w:rsid w:val="00960BDB"/>
    <w:rsid w:val="00960F0F"/>
    <w:rsid w:val="0096217D"/>
    <w:rsid w:val="0096240B"/>
    <w:rsid w:val="009655F0"/>
    <w:rsid w:val="00965AEE"/>
    <w:rsid w:val="00965E21"/>
    <w:rsid w:val="0096702C"/>
    <w:rsid w:val="009670C1"/>
    <w:rsid w:val="009676DC"/>
    <w:rsid w:val="00970192"/>
    <w:rsid w:val="009707FD"/>
    <w:rsid w:val="00970E34"/>
    <w:rsid w:val="00970E65"/>
    <w:rsid w:val="00971122"/>
    <w:rsid w:val="009722EE"/>
    <w:rsid w:val="009729CF"/>
    <w:rsid w:val="009740F1"/>
    <w:rsid w:val="00974B7D"/>
    <w:rsid w:val="00975A68"/>
    <w:rsid w:val="00976904"/>
    <w:rsid w:val="00977336"/>
    <w:rsid w:val="0097781E"/>
    <w:rsid w:val="0098038C"/>
    <w:rsid w:val="009807CB"/>
    <w:rsid w:val="0098094A"/>
    <w:rsid w:val="00981210"/>
    <w:rsid w:val="00982292"/>
    <w:rsid w:val="00982735"/>
    <w:rsid w:val="00982EDF"/>
    <w:rsid w:val="009835E1"/>
    <w:rsid w:val="00983A33"/>
    <w:rsid w:val="00983B4E"/>
    <w:rsid w:val="0098463A"/>
    <w:rsid w:val="00984822"/>
    <w:rsid w:val="00984867"/>
    <w:rsid w:val="009850B4"/>
    <w:rsid w:val="009868C6"/>
    <w:rsid w:val="00986FBB"/>
    <w:rsid w:val="0098753F"/>
    <w:rsid w:val="009879EC"/>
    <w:rsid w:val="009904B3"/>
    <w:rsid w:val="009905E5"/>
    <w:rsid w:val="009909F9"/>
    <w:rsid w:val="00991233"/>
    <w:rsid w:val="00994344"/>
    <w:rsid w:val="00995686"/>
    <w:rsid w:val="0099574B"/>
    <w:rsid w:val="009960A5"/>
    <w:rsid w:val="0099617F"/>
    <w:rsid w:val="00997618"/>
    <w:rsid w:val="009976DD"/>
    <w:rsid w:val="009A02D8"/>
    <w:rsid w:val="009A0594"/>
    <w:rsid w:val="009A05BF"/>
    <w:rsid w:val="009A19BA"/>
    <w:rsid w:val="009A2100"/>
    <w:rsid w:val="009A3272"/>
    <w:rsid w:val="009A404F"/>
    <w:rsid w:val="009A43FE"/>
    <w:rsid w:val="009A57BB"/>
    <w:rsid w:val="009A6704"/>
    <w:rsid w:val="009A6E7D"/>
    <w:rsid w:val="009A743C"/>
    <w:rsid w:val="009A7D17"/>
    <w:rsid w:val="009A7E34"/>
    <w:rsid w:val="009B0093"/>
    <w:rsid w:val="009B17A4"/>
    <w:rsid w:val="009B23B5"/>
    <w:rsid w:val="009B2505"/>
    <w:rsid w:val="009B2AE0"/>
    <w:rsid w:val="009B38A4"/>
    <w:rsid w:val="009B3FBA"/>
    <w:rsid w:val="009B5D65"/>
    <w:rsid w:val="009B7DCB"/>
    <w:rsid w:val="009B7FD6"/>
    <w:rsid w:val="009C01A1"/>
    <w:rsid w:val="009C21AB"/>
    <w:rsid w:val="009C302B"/>
    <w:rsid w:val="009C409E"/>
    <w:rsid w:val="009C41F2"/>
    <w:rsid w:val="009C4294"/>
    <w:rsid w:val="009C5640"/>
    <w:rsid w:val="009C71EE"/>
    <w:rsid w:val="009C7A97"/>
    <w:rsid w:val="009D2A9A"/>
    <w:rsid w:val="009D34EE"/>
    <w:rsid w:val="009D3E8C"/>
    <w:rsid w:val="009D4105"/>
    <w:rsid w:val="009D45AC"/>
    <w:rsid w:val="009D5027"/>
    <w:rsid w:val="009D5202"/>
    <w:rsid w:val="009D527E"/>
    <w:rsid w:val="009D67FC"/>
    <w:rsid w:val="009E0226"/>
    <w:rsid w:val="009E054A"/>
    <w:rsid w:val="009E0F8B"/>
    <w:rsid w:val="009E1119"/>
    <w:rsid w:val="009E1284"/>
    <w:rsid w:val="009E12A3"/>
    <w:rsid w:val="009E139B"/>
    <w:rsid w:val="009E217D"/>
    <w:rsid w:val="009E3049"/>
    <w:rsid w:val="009E39F9"/>
    <w:rsid w:val="009E42B8"/>
    <w:rsid w:val="009E4333"/>
    <w:rsid w:val="009E4ABF"/>
    <w:rsid w:val="009E4CEE"/>
    <w:rsid w:val="009E5BC5"/>
    <w:rsid w:val="009F1152"/>
    <w:rsid w:val="009F1747"/>
    <w:rsid w:val="009F1E80"/>
    <w:rsid w:val="009F3743"/>
    <w:rsid w:val="009F3BDA"/>
    <w:rsid w:val="009F4365"/>
    <w:rsid w:val="009F4B11"/>
    <w:rsid w:val="009F51F3"/>
    <w:rsid w:val="009F5286"/>
    <w:rsid w:val="009F614D"/>
    <w:rsid w:val="009F648B"/>
    <w:rsid w:val="009F6C46"/>
    <w:rsid w:val="009F72DC"/>
    <w:rsid w:val="009F7850"/>
    <w:rsid w:val="009F7CA7"/>
    <w:rsid w:val="009F7E81"/>
    <w:rsid w:val="00A009A8"/>
    <w:rsid w:val="00A0102E"/>
    <w:rsid w:val="00A0156B"/>
    <w:rsid w:val="00A02DFC"/>
    <w:rsid w:val="00A0318E"/>
    <w:rsid w:val="00A03A13"/>
    <w:rsid w:val="00A03AE6"/>
    <w:rsid w:val="00A052BB"/>
    <w:rsid w:val="00A05AB1"/>
    <w:rsid w:val="00A06C6B"/>
    <w:rsid w:val="00A07265"/>
    <w:rsid w:val="00A0793E"/>
    <w:rsid w:val="00A110F2"/>
    <w:rsid w:val="00A113F4"/>
    <w:rsid w:val="00A118C3"/>
    <w:rsid w:val="00A11C47"/>
    <w:rsid w:val="00A12968"/>
    <w:rsid w:val="00A12B06"/>
    <w:rsid w:val="00A12ED3"/>
    <w:rsid w:val="00A136C0"/>
    <w:rsid w:val="00A1385E"/>
    <w:rsid w:val="00A13A0A"/>
    <w:rsid w:val="00A14698"/>
    <w:rsid w:val="00A14AA9"/>
    <w:rsid w:val="00A15611"/>
    <w:rsid w:val="00A1564A"/>
    <w:rsid w:val="00A15841"/>
    <w:rsid w:val="00A171E4"/>
    <w:rsid w:val="00A20B17"/>
    <w:rsid w:val="00A20D05"/>
    <w:rsid w:val="00A20F5A"/>
    <w:rsid w:val="00A21638"/>
    <w:rsid w:val="00A21720"/>
    <w:rsid w:val="00A21D4D"/>
    <w:rsid w:val="00A22650"/>
    <w:rsid w:val="00A22687"/>
    <w:rsid w:val="00A22E78"/>
    <w:rsid w:val="00A23212"/>
    <w:rsid w:val="00A2341B"/>
    <w:rsid w:val="00A24DDF"/>
    <w:rsid w:val="00A25193"/>
    <w:rsid w:val="00A25B18"/>
    <w:rsid w:val="00A260A2"/>
    <w:rsid w:val="00A26561"/>
    <w:rsid w:val="00A27498"/>
    <w:rsid w:val="00A30AE2"/>
    <w:rsid w:val="00A30F39"/>
    <w:rsid w:val="00A32550"/>
    <w:rsid w:val="00A32C53"/>
    <w:rsid w:val="00A32E61"/>
    <w:rsid w:val="00A33191"/>
    <w:rsid w:val="00A34040"/>
    <w:rsid w:val="00A34BB7"/>
    <w:rsid w:val="00A35FE3"/>
    <w:rsid w:val="00A364D4"/>
    <w:rsid w:val="00A36A16"/>
    <w:rsid w:val="00A36B97"/>
    <w:rsid w:val="00A372DC"/>
    <w:rsid w:val="00A3746A"/>
    <w:rsid w:val="00A37D9F"/>
    <w:rsid w:val="00A40823"/>
    <w:rsid w:val="00A40E7A"/>
    <w:rsid w:val="00A41041"/>
    <w:rsid w:val="00A4265A"/>
    <w:rsid w:val="00A42ECA"/>
    <w:rsid w:val="00A43235"/>
    <w:rsid w:val="00A43324"/>
    <w:rsid w:val="00A434E5"/>
    <w:rsid w:val="00A44E28"/>
    <w:rsid w:val="00A45AE6"/>
    <w:rsid w:val="00A472F2"/>
    <w:rsid w:val="00A50477"/>
    <w:rsid w:val="00A51004"/>
    <w:rsid w:val="00A5170E"/>
    <w:rsid w:val="00A522A1"/>
    <w:rsid w:val="00A53029"/>
    <w:rsid w:val="00A534C7"/>
    <w:rsid w:val="00A5558A"/>
    <w:rsid w:val="00A55F5B"/>
    <w:rsid w:val="00A56477"/>
    <w:rsid w:val="00A56DD1"/>
    <w:rsid w:val="00A56F68"/>
    <w:rsid w:val="00A577AE"/>
    <w:rsid w:val="00A57857"/>
    <w:rsid w:val="00A601EF"/>
    <w:rsid w:val="00A61068"/>
    <w:rsid w:val="00A61072"/>
    <w:rsid w:val="00A6266B"/>
    <w:rsid w:val="00A6377C"/>
    <w:rsid w:val="00A63A33"/>
    <w:rsid w:val="00A63E25"/>
    <w:rsid w:val="00A64C60"/>
    <w:rsid w:val="00A64C86"/>
    <w:rsid w:val="00A65A45"/>
    <w:rsid w:val="00A66233"/>
    <w:rsid w:val="00A6667A"/>
    <w:rsid w:val="00A6669A"/>
    <w:rsid w:val="00A6785F"/>
    <w:rsid w:val="00A70E9F"/>
    <w:rsid w:val="00A7136D"/>
    <w:rsid w:val="00A7143A"/>
    <w:rsid w:val="00A71A69"/>
    <w:rsid w:val="00A72204"/>
    <w:rsid w:val="00A7282F"/>
    <w:rsid w:val="00A72EC9"/>
    <w:rsid w:val="00A72EEB"/>
    <w:rsid w:val="00A73042"/>
    <w:rsid w:val="00A73DE9"/>
    <w:rsid w:val="00A7483B"/>
    <w:rsid w:val="00A74A9F"/>
    <w:rsid w:val="00A7546B"/>
    <w:rsid w:val="00A759E7"/>
    <w:rsid w:val="00A772B1"/>
    <w:rsid w:val="00A80014"/>
    <w:rsid w:val="00A8097C"/>
    <w:rsid w:val="00A80F9A"/>
    <w:rsid w:val="00A8174F"/>
    <w:rsid w:val="00A81D83"/>
    <w:rsid w:val="00A82118"/>
    <w:rsid w:val="00A8218E"/>
    <w:rsid w:val="00A823A3"/>
    <w:rsid w:val="00A82450"/>
    <w:rsid w:val="00A82E7D"/>
    <w:rsid w:val="00A82ED3"/>
    <w:rsid w:val="00A83AC1"/>
    <w:rsid w:val="00A84127"/>
    <w:rsid w:val="00A841F8"/>
    <w:rsid w:val="00A846C1"/>
    <w:rsid w:val="00A876F1"/>
    <w:rsid w:val="00A87D6F"/>
    <w:rsid w:val="00A90D28"/>
    <w:rsid w:val="00A92F19"/>
    <w:rsid w:val="00A94950"/>
    <w:rsid w:val="00A94FCD"/>
    <w:rsid w:val="00A97218"/>
    <w:rsid w:val="00A9757E"/>
    <w:rsid w:val="00A975DF"/>
    <w:rsid w:val="00A97B06"/>
    <w:rsid w:val="00A97C98"/>
    <w:rsid w:val="00AA028D"/>
    <w:rsid w:val="00AA10FF"/>
    <w:rsid w:val="00AA1497"/>
    <w:rsid w:val="00AA25DB"/>
    <w:rsid w:val="00AA2F37"/>
    <w:rsid w:val="00AA3448"/>
    <w:rsid w:val="00AA37DC"/>
    <w:rsid w:val="00AA3D7B"/>
    <w:rsid w:val="00AA4DD2"/>
    <w:rsid w:val="00AA5CFD"/>
    <w:rsid w:val="00AA6840"/>
    <w:rsid w:val="00AB1C3A"/>
    <w:rsid w:val="00AB1CE8"/>
    <w:rsid w:val="00AB1E08"/>
    <w:rsid w:val="00AB2908"/>
    <w:rsid w:val="00AB290F"/>
    <w:rsid w:val="00AB2C32"/>
    <w:rsid w:val="00AB2DEE"/>
    <w:rsid w:val="00AB34CD"/>
    <w:rsid w:val="00AB363A"/>
    <w:rsid w:val="00AB62E1"/>
    <w:rsid w:val="00AB6715"/>
    <w:rsid w:val="00AC0109"/>
    <w:rsid w:val="00AC0BB4"/>
    <w:rsid w:val="00AC0D03"/>
    <w:rsid w:val="00AC0EA5"/>
    <w:rsid w:val="00AC1534"/>
    <w:rsid w:val="00AC2B7E"/>
    <w:rsid w:val="00AC30E4"/>
    <w:rsid w:val="00AC3E54"/>
    <w:rsid w:val="00AC3ED6"/>
    <w:rsid w:val="00AC5539"/>
    <w:rsid w:val="00AC68D5"/>
    <w:rsid w:val="00AC6F78"/>
    <w:rsid w:val="00AC7144"/>
    <w:rsid w:val="00AC7F8E"/>
    <w:rsid w:val="00AD0068"/>
    <w:rsid w:val="00AD0A68"/>
    <w:rsid w:val="00AD2551"/>
    <w:rsid w:val="00AD2948"/>
    <w:rsid w:val="00AD2EF7"/>
    <w:rsid w:val="00AD322B"/>
    <w:rsid w:val="00AD5081"/>
    <w:rsid w:val="00AD6111"/>
    <w:rsid w:val="00AD64BF"/>
    <w:rsid w:val="00AD73E4"/>
    <w:rsid w:val="00AD78A1"/>
    <w:rsid w:val="00AD78C0"/>
    <w:rsid w:val="00AE2C73"/>
    <w:rsid w:val="00AE33A3"/>
    <w:rsid w:val="00AE373B"/>
    <w:rsid w:val="00AE489C"/>
    <w:rsid w:val="00AE48BF"/>
    <w:rsid w:val="00AE54F3"/>
    <w:rsid w:val="00AE55F3"/>
    <w:rsid w:val="00AE595D"/>
    <w:rsid w:val="00AE6887"/>
    <w:rsid w:val="00AE7534"/>
    <w:rsid w:val="00AE7F3C"/>
    <w:rsid w:val="00AF01DF"/>
    <w:rsid w:val="00AF0732"/>
    <w:rsid w:val="00AF0988"/>
    <w:rsid w:val="00AF16CB"/>
    <w:rsid w:val="00AF1924"/>
    <w:rsid w:val="00AF21B8"/>
    <w:rsid w:val="00AF2549"/>
    <w:rsid w:val="00AF25E4"/>
    <w:rsid w:val="00AF2D1B"/>
    <w:rsid w:val="00AF39CC"/>
    <w:rsid w:val="00AF4936"/>
    <w:rsid w:val="00AF4ADD"/>
    <w:rsid w:val="00AF5AF8"/>
    <w:rsid w:val="00AF5B82"/>
    <w:rsid w:val="00AF5C66"/>
    <w:rsid w:val="00AF62D5"/>
    <w:rsid w:val="00AF70EF"/>
    <w:rsid w:val="00AF7574"/>
    <w:rsid w:val="00B0071D"/>
    <w:rsid w:val="00B00B5D"/>
    <w:rsid w:val="00B00F8B"/>
    <w:rsid w:val="00B01C25"/>
    <w:rsid w:val="00B02AFB"/>
    <w:rsid w:val="00B02C89"/>
    <w:rsid w:val="00B03AA6"/>
    <w:rsid w:val="00B04041"/>
    <w:rsid w:val="00B043A6"/>
    <w:rsid w:val="00B043C0"/>
    <w:rsid w:val="00B05775"/>
    <w:rsid w:val="00B07772"/>
    <w:rsid w:val="00B07AB3"/>
    <w:rsid w:val="00B07FD8"/>
    <w:rsid w:val="00B10B5A"/>
    <w:rsid w:val="00B113CC"/>
    <w:rsid w:val="00B1257C"/>
    <w:rsid w:val="00B12882"/>
    <w:rsid w:val="00B12FF8"/>
    <w:rsid w:val="00B133DB"/>
    <w:rsid w:val="00B13D8B"/>
    <w:rsid w:val="00B148FE"/>
    <w:rsid w:val="00B15787"/>
    <w:rsid w:val="00B15B30"/>
    <w:rsid w:val="00B2014A"/>
    <w:rsid w:val="00B20224"/>
    <w:rsid w:val="00B233B5"/>
    <w:rsid w:val="00B233CF"/>
    <w:rsid w:val="00B23485"/>
    <w:rsid w:val="00B235EC"/>
    <w:rsid w:val="00B23BDA"/>
    <w:rsid w:val="00B23D52"/>
    <w:rsid w:val="00B246BF"/>
    <w:rsid w:val="00B248B4"/>
    <w:rsid w:val="00B25032"/>
    <w:rsid w:val="00B2522B"/>
    <w:rsid w:val="00B25646"/>
    <w:rsid w:val="00B257A6"/>
    <w:rsid w:val="00B25919"/>
    <w:rsid w:val="00B25A51"/>
    <w:rsid w:val="00B26841"/>
    <w:rsid w:val="00B26D44"/>
    <w:rsid w:val="00B270B4"/>
    <w:rsid w:val="00B32380"/>
    <w:rsid w:val="00B329A7"/>
    <w:rsid w:val="00B334D7"/>
    <w:rsid w:val="00B3400F"/>
    <w:rsid w:val="00B34377"/>
    <w:rsid w:val="00B3489C"/>
    <w:rsid w:val="00B3493D"/>
    <w:rsid w:val="00B34D97"/>
    <w:rsid w:val="00B36357"/>
    <w:rsid w:val="00B41784"/>
    <w:rsid w:val="00B41E43"/>
    <w:rsid w:val="00B42B13"/>
    <w:rsid w:val="00B43057"/>
    <w:rsid w:val="00B4329F"/>
    <w:rsid w:val="00B44555"/>
    <w:rsid w:val="00B44A0F"/>
    <w:rsid w:val="00B455E3"/>
    <w:rsid w:val="00B46A6B"/>
    <w:rsid w:val="00B474CB"/>
    <w:rsid w:val="00B478DB"/>
    <w:rsid w:val="00B47A7B"/>
    <w:rsid w:val="00B5001F"/>
    <w:rsid w:val="00B5056B"/>
    <w:rsid w:val="00B50893"/>
    <w:rsid w:val="00B50CA4"/>
    <w:rsid w:val="00B50FA8"/>
    <w:rsid w:val="00B5203E"/>
    <w:rsid w:val="00B5291D"/>
    <w:rsid w:val="00B52ECE"/>
    <w:rsid w:val="00B553F0"/>
    <w:rsid w:val="00B562A7"/>
    <w:rsid w:val="00B567FB"/>
    <w:rsid w:val="00B5706B"/>
    <w:rsid w:val="00B57083"/>
    <w:rsid w:val="00B60DCF"/>
    <w:rsid w:val="00B60F31"/>
    <w:rsid w:val="00B61F71"/>
    <w:rsid w:val="00B62428"/>
    <w:rsid w:val="00B62632"/>
    <w:rsid w:val="00B62E9E"/>
    <w:rsid w:val="00B637A5"/>
    <w:rsid w:val="00B64044"/>
    <w:rsid w:val="00B643D4"/>
    <w:rsid w:val="00B66C03"/>
    <w:rsid w:val="00B66D6C"/>
    <w:rsid w:val="00B67906"/>
    <w:rsid w:val="00B72D77"/>
    <w:rsid w:val="00B72DEF"/>
    <w:rsid w:val="00B732C3"/>
    <w:rsid w:val="00B735F2"/>
    <w:rsid w:val="00B741A6"/>
    <w:rsid w:val="00B75A13"/>
    <w:rsid w:val="00B75CBE"/>
    <w:rsid w:val="00B75D33"/>
    <w:rsid w:val="00B76D0F"/>
    <w:rsid w:val="00B77309"/>
    <w:rsid w:val="00B773BA"/>
    <w:rsid w:val="00B800AB"/>
    <w:rsid w:val="00B80D0D"/>
    <w:rsid w:val="00B80E24"/>
    <w:rsid w:val="00B810DD"/>
    <w:rsid w:val="00B813B9"/>
    <w:rsid w:val="00B81691"/>
    <w:rsid w:val="00B81D92"/>
    <w:rsid w:val="00B823A8"/>
    <w:rsid w:val="00B82C5B"/>
    <w:rsid w:val="00B83CFE"/>
    <w:rsid w:val="00B8481C"/>
    <w:rsid w:val="00B85B80"/>
    <w:rsid w:val="00B873CE"/>
    <w:rsid w:val="00B8771A"/>
    <w:rsid w:val="00B878F2"/>
    <w:rsid w:val="00B904B9"/>
    <w:rsid w:val="00B90B53"/>
    <w:rsid w:val="00B921BA"/>
    <w:rsid w:val="00B92A0D"/>
    <w:rsid w:val="00B92A15"/>
    <w:rsid w:val="00B92B46"/>
    <w:rsid w:val="00B92EB0"/>
    <w:rsid w:val="00B94F0A"/>
    <w:rsid w:val="00B95054"/>
    <w:rsid w:val="00B9536C"/>
    <w:rsid w:val="00B95993"/>
    <w:rsid w:val="00B96435"/>
    <w:rsid w:val="00BA0A4E"/>
    <w:rsid w:val="00BA0D6F"/>
    <w:rsid w:val="00BA0E0B"/>
    <w:rsid w:val="00BA1149"/>
    <w:rsid w:val="00BA17C8"/>
    <w:rsid w:val="00BA18E0"/>
    <w:rsid w:val="00BA1931"/>
    <w:rsid w:val="00BA2765"/>
    <w:rsid w:val="00BA2C77"/>
    <w:rsid w:val="00BA38C8"/>
    <w:rsid w:val="00BA49D5"/>
    <w:rsid w:val="00BA50CC"/>
    <w:rsid w:val="00BA684C"/>
    <w:rsid w:val="00BA74C9"/>
    <w:rsid w:val="00BB1166"/>
    <w:rsid w:val="00BB2201"/>
    <w:rsid w:val="00BB2273"/>
    <w:rsid w:val="00BB25AC"/>
    <w:rsid w:val="00BB2BF1"/>
    <w:rsid w:val="00BB320E"/>
    <w:rsid w:val="00BB3429"/>
    <w:rsid w:val="00BB3887"/>
    <w:rsid w:val="00BB3A8A"/>
    <w:rsid w:val="00BB3BAD"/>
    <w:rsid w:val="00BB4102"/>
    <w:rsid w:val="00BB4278"/>
    <w:rsid w:val="00BB568B"/>
    <w:rsid w:val="00BB5C81"/>
    <w:rsid w:val="00BB5E1C"/>
    <w:rsid w:val="00BB6091"/>
    <w:rsid w:val="00BB6AFD"/>
    <w:rsid w:val="00BB6BFB"/>
    <w:rsid w:val="00BB7251"/>
    <w:rsid w:val="00BB77A1"/>
    <w:rsid w:val="00BC05A9"/>
    <w:rsid w:val="00BC1036"/>
    <w:rsid w:val="00BC125C"/>
    <w:rsid w:val="00BC17D8"/>
    <w:rsid w:val="00BC1FA2"/>
    <w:rsid w:val="00BC22F9"/>
    <w:rsid w:val="00BC235D"/>
    <w:rsid w:val="00BC3AFC"/>
    <w:rsid w:val="00BC40BD"/>
    <w:rsid w:val="00BC4180"/>
    <w:rsid w:val="00BC4442"/>
    <w:rsid w:val="00BC44E0"/>
    <w:rsid w:val="00BC4AA5"/>
    <w:rsid w:val="00BC6123"/>
    <w:rsid w:val="00BC620C"/>
    <w:rsid w:val="00BC6257"/>
    <w:rsid w:val="00BC7140"/>
    <w:rsid w:val="00BC7587"/>
    <w:rsid w:val="00BC7759"/>
    <w:rsid w:val="00BD075D"/>
    <w:rsid w:val="00BD106C"/>
    <w:rsid w:val="00BD1EEA"/>
    <w:rsid w:val="00BD214B"/>
    <w:rsid w:val="00BD35AC"/>
    <w:rsid w:val="00BD370E"/>
    <w:rsid w:val="00BD4ED7"/>
    <w:rsid w:val="00BD593B"/>
    <w:rsid w:val="00BD5A70"/>
    <w:rsid w:val="00BD6DDD"/>
    <w:rsid w:val="00BD71A5"/>
    <w:rsid w:val="00BD7F13"/>
    <w:rsid w:val="00BE0E62"/>
    <w:rsid w:val="00BE2695"/>
    <w:rsid w:val="00BE3C92"/>
    <w:rsid w:val="00BE44CA"/>
    <w:rsid w:val="00BE4E11"/>
    <w:rsid w:val="00BE58F0"/>
    <w:rsid w:val="00BE61F0"/>
    <w:rsid w:val="00BE6294"/>
    <w:rsid w:val="00BF2F6B"/>
    <w:rsid w:val="00BF37A7"/>
    <w:rsid w:val="00BF37D1"/>
    <w:rsid w:val="00BF3E8C"/>
    <w:rsid w:val="00BF4290"/>
    <w:rsid w:val="00BF44B5"/>
    <w:rsid w:val="00BF59E6"/>
    <w:rsid w:val="00BF6690"/>
    <w:rsid w:val="00C00190"/>
    <w:rsid w:val="00C012C6"/>
    <w:rsid w:val="00C0180E"/>
    <w:rsid w:val="00C01BBF"/>
    <w:rsid w:val="00C01F74"/>
    <w:rsid w:val="00C023B3"/>
    <w:rsid w:val="00C025A4"/>
    <w:rsid w:val="00C027BF"/>
    <w:rsid w:val="00C028C4"/>
    <w:rsid w:val="00C03161"/>
    <w:rsid w:val="00C03BD8"/>
    <w:rsid w:val="00C0447E"/>
    <w:rsid w:val="00C04729"/>
    <w:rsid w:val="00C049BD"/>
    <w:rsid w:val="00C04B38"/>
    <w:rsid w:val="00C05810"/>
    <w:rsid w:val="00C05F43"/>
    <w:rsid w:val="00C063F4"/>
    <w:rsid w:val="00C06F99"/>
    <w:rsid w:val="00C07586"/>
    <w:rsid w:val="00C07659"/>
    <w:rsid w:val="00C07AFB"/>
    <w:rsid w:val="00C07E37"/>
    <w:rsid w:val="00C100B9"/>
    <w:rsid w:val="00C118A3"/>
    <w:rsid w:val="00C11FC2"/>
    <w:rsid w:val="00C12348"/>
    <w:rsid w:val="00C12B68"/>
    <w:rsid w:val="00C1388B"/>
    <w:rsid w:val="00C13DD3"/>
    <w:rsid w:val="00C14003"/>
    <w:rsid w:val="00C14799"/>
    <w:rsid w:val="00C149CB"/>
    <w:rsid w:val="00C1622C"/>
    <w:rsid w:val="00C162B9"/>
    <w:rsid w:val="00C170EA"/>
    <w:rsid w:val="00C20DDB"/>
    <w:rsid w:val="00C22966"/>
    <w:rsid w:val="00C22AB6"/>
    <w:rsid w:val="00C22B84"/>
    <w:rsid w:val="00C22CB3"/>
    <w:rsid w:val="00C2388D"/>
    <w:rsid w:val="00C24315"/>
    <w:rsid w:val="00C24DE0"/>
    <w:rsid w:val="00C24EFE"/>
    <w:rsid w:val="00C25501"/>
    <w:rsid w:val="00C25A12"/>
    <w:rsid w:val="00C25DEA"/>
    <w:rsid w:val="00C2659E"/>
    <w:rsid w:val="00C26F4D"/>
    <w:rsid w:val="00C2790C"/>
    <w:rsid w:val="00C30595"/>
    <w:rsid w:val="00C30B46"/>
    <w:rsid w:val="00C30BEB"/>
    <w:rsid w:val="00C30FE8"/>
    <w:rsid w:val="00C3243A"/>
    <w:rsid w:val="00C32EC3"/>
    <w:rsid w:val="00C333D7"/>
    <w:rsid w:val="00C35672"/>
    <w:rsid w:val="00C35CDD"/>
    <w:rsid w:val="00C37958"/>
    <w:rsid w:val="00C37C8D"/>
    <w:rsid w:val="00C400C0"/>
    <w:rsid w:val="00C40DA2"/>
    <w:rsid w:val="00C40E26"/>
    <w:rsid w:val="00C4162C"/>
    <w:rsid w:val="00C4166B"/>
    <w:rsid w:val="00C420C4"/>
    <w:rsid w:val="00C424AF"/>
    <w:rsid w:val="00C42527"/>
    <w:rsid w:val="00C429EC"/>
    <w:rsid w:val="00C461E3"/>
    <w:rsid w:val="00C4635F"/>
    <w:rsid w:val="00C46506"/>
    <w:rsid w:val="00C46611"/>
    <w:rsid w:val="00C51A0D"/>
    <w:rsid w:val="00C51BB8"/>
    <w:rsid w:val="00C52C62"/>
    <w:rsid w:val="00C54443"/>
    <w:rsid w:val="00C54935"/>
    <w:rsid w:val="00C54A20"/>
    <w:rsid w:val="00C54EF2"/>
    <w:rsid w:val="00C60101"/>
    <w:rsid w:val="00C60597"/>
    <w:rsid w:val="00C6068B"/>
    <w:rsid w:val="00C60EF2"/>
    <w:rsid w:val="00C610CA"/>
    <w:rsid w:val="00C619C4"/>
    <w:rsid w:val="00C61C98"/>
    <w:rsid w:val="00C6277F"/>
    <w:rsid w:val="00C6305C"/>
    <w:rsid w:val="00C63BC9"/>
    <w:rsid w:val="00C64298"/>
    <w:rsid w:val="00C64465"/>
    <w:rsid w:val="00C644F9"/>
    <w:rsid w:val="00C6478F"/>
    <w:rsid w:val="00C64D56"/>
    <w:rsid w:val="00C65182"/>
    <w:rsid w:val="00C65E83"/>
    <w:rsid w:val="00C664AD"/>
    <w:rsid w:val="00C66953"/>
    <w:rsid w:val="00C67302"/>
    <w:rsid w:val="00C67D1E"/>
    <w:rsid w:val="00C67EB7"/>
    <w:rsid w:val="00C713E6"/>
    <w:rsid w:val="00C717B4"/>
    <w:rsid w:val="00C72AEE"/>
    <w:rsid w:val="00C73111"/>
    <w:rsid w:val="00C7612C"/>
    <w:rsid w:val="00C76CDB"/>
    <w:rsid w:val="00C77545"/>
    <w:rsid w:val="00C8067E"/>
    <w:rsid w:val="00C80D0A"/>
    <w:rsid w:val="00C80E1D"/>
    <w:rsid w:val="00C82345"/>
    <w:rsid w:val="00C83207"/>
    <w:rsid w:val="00C840A2"/>
    <w:rsid w:val="00C84614"/>
    <w:rsid w:val="00C84D8C"/>
    <w:rsid w:val="00C85024"/>
    <w:rsid w:val="00C85103"/>
    <w:rsid w:val="00C86D0E"/>
    <w:rsid w:val="00C8704B"/>
    <w:rsid w:val="00C871C8"/>
    <w:rsid w:val="00C874BE"/>
    <w:rsid w:val="00C874C4"/>
    <w:rsid w:val="00C90177"/>
    <w:rsid w:val="00C90D98"/>
    <w:rsid w:val="00C91573"/>
    <w:rsid w:val="00C93730"/>
    <w:rsid w:val="00C95334"/>
    <w:rsid w:val="00C96829"/>
    <w:rsid w:val="00C979A6"/>
    <w:rsid w:val="00C97EDF"/>
    <w:rsid w:val="00CA03E9"/>
    <w:rsid w:val="00CA0BF1"/>
    <w:rsid w:val="00CA0DCB"/>
    <w:rsid w:val="00CA2629"/>
    <w:rsid w:val="00CA270B"/>
    <w:rsid w:val="00CA2C97"/>
    <w:rsid w:val="00CA2E00"/>
    <w:rsid w:val="00CA372F"/>
    <w:rsid w:val="00CA4D97"/>
    <w:rsid w:val="00CA54F1"/>
    <w:rsid w:val="00CA60F0"/>
    <w:rsid w:val="00CA6484"/>
    <w:rsid w:val="00CA649A"/>
    <w:rsid w:val="00CA74AE"/>
    <w:rsid w:val="00CB0184"/>
    <w:rsid w:val="00CB0288"/>
    <w:rsid w:val="00CB1051"/>
    <w:rsid w:val="00CB16EA"/>
    <w:rsid w:val="00CB1C3D"/>
    <w:rsid w:val="00CB1F93"/>
    <w:rsid w:val="00CB26A4"/>
    <w:rsid w:val="00CB2859"/>
    <w:rsid w:val="00CB319C"/>
    <w:rsid w:val="00CB375B"/>
    <w:rsid w:val="00CB4B03"/>
    <w:rsid w:val="00CB4EA4"/>
    <w:rsid w:val="00CB4F7C"/>
    <w:rsid w:val="00CB54EA"/>
    <w:rsid w:val="00CB798F"/>
    <w:rsid w:val="00CC0B77"/>
    <w:rsid w:val="00CC0BD1"/>
    <w:rsid w:val="00CC0F31"/>
    <w:rsid w:val="00CC1A8F"/>
    <w:rsid w:val="00CC1D49"/>
    <w:rsid w:val="00CC1DBD"/>
    <w:rsid w:val="00CC2CCA"/>
    <w:rsid w:val="00CC337D"/>
    <w:rsid w:val="00CC36FF"/>
    <w:rsid w:val="00CC5A1B"/>
    <w:rsid w:val="00CC6205"/>
    <w:rsid w:val="00CC6C68"/>
    <w:rsid w:val="00CD00FA"/>
    <w:rsid w:val="00CD021C"/>
    <w:rsid w:val="00CD0571"/>
    <w:rsid w:val="00CD170C"/>
    <w:rsid w:val="00CD22DE"/>
    <w:rsid w:val="00CD2CB2"/>
    <w:rsid w:val="00CD2E2B"/>
    <w:rsid w:val="00CD3462"/>
    <w:rsid w:val="00CD37D2"/>
    <w:rsid w:val="00CD399A"/>
    <w:rsid w:val="00CD43F4"/>
    <w:rsid w:val="00CD4A13"/>
    <w:rsid w:val="00CD4B2B"/>
    <w:rsid w:val="00CD536B"/>
    <w:rsid w:val="00CD6261"/>
    <w:rsid w:val="00CD7F8F"/>
    <w:rsid w:val="00CE21DB"/>
    <w:rsid w:val="00CE3468"/>
    <w:rsid w:val="00CE39A8"/>
    <w:rsid w:val="00CE428F"/>
    <w:rsid w:val="00CE5176"/>
    <w:rsid w:val="00CE532D"/>
    <w:rsid w:val="00CE5F7C"/>
    <w:rsid w:val="00CE69BA"/>
    <w:rsid w:val="00CF0CD7"/>
    <w:rsid w:val="00CF17A0"/>
    <w:rsid w:val="00CF20EF"/>
    <w:rsid w:val="00CF212F"/>
    <w:rsid w:val="00CF274C"/>
    <w:rsid w:val="00CF29FA"/>
    <w:rsid w:val="00CF2A1C"/>
    <w:rsid w:val="00CF30D9"/>
    <w:rsid w:val="00CF3210"/>
    <w:rsid w:val="00CF3DAD"/>
    <w:rsid w:val="00CF3F4F"/>
    <w:rsid w:val="00CF3F9F"/>
    <w:rsid w:val="00CF41DC"/>
    <w:rsid w:val="00CF4807"/>
    <w:rsid w:val="00CF4A76"/>
    <w:rsid w:val="00CF4B43"/>
    <w:rsid w:val="00CF4B62"/>
    <w:rsid w:val="00CF50D4"/>
    <w:rsid w:val="00CF575A"/>
    <w:rsid w:val="00CF57C5"/>
    <w:rsid w:val="00CF5A33"/>
    <w:rsid w:val="00CF5F4B"/>
    <w:rsid w:val="00CF6456"/>
    <w:rsid w:val="00CF64F7"/>
    <w:rsid w:val="00CF660C"/>
    <w:rsid w:val="00CF784E"/>
    <w:rsid w:val="00CF7B8D"/>
    <w:rsid w:val="00D00F50"/>
    <w:rsid w:val="00D00FE5"/>
    <w:rsid w:val="00D0142E"/>
    <w:rsid w:val="00D014B2"/>
    <w:rsid w:val="00D0179C"/>
    <w:rsid w:val="00D017CD"/>
    <w:rsid w:val="00D019CD"/>
    <w:rsid w:val="00D02871"/>
    <w:rsid w:val="00D02DAC"/>
    <w:rsid w:val="00D03602"/>
    <w:rsid w:val="00D044E0"/>
    <w:rsid w:val="00D04577"/>
    <w:rsid w:val="00D05793"/>
    <w:rsid w:val="00D05FAD"/>
    <w:rsid w:val="00D06410"/>
    <w:rsid w:val="00D06825"/>
    <w:rsid w:val="00D07048"/>
    <w:rsid w:val="00D0792C"/>
    <w:rsid w:val="00D07943"/>
    <w:rsid w:val="00D0799B"/>
    <w:rsid w:val="00D10323"/>
    <w:rsid w:val="00D10530"/>
    <w:rsid w:val="00D11D50"/>
    <w:rsid w:val="00D126FF"/>
    <w:rsid w:val="00D134DC"/>
    <w:rsid w:val="00D13CF2"/>
    <w:rsid w:val="00D15C70"/>
    <w:rsid w:val="00D15D44"/>
    <w:rsid w:val="00D171C5"/>
    <w:rsid w:val="00D20638"/>
    <w:rsid w:val="00D20724"/>
    <w:rsid w:val="00D20BDD"/>
    <w:rsid w:val="00D21321"/>
    <w:rsid w:val="00D22C21"/>
    <w:rsid w:val="00D234D3"/>
    <w:rsid w:val="00D23FEC"/>
    <w:rsid w:val="00D24407"/>
    <w:rsid w:val="00D244DD"/>
    <w:rsid w:val="00D248C1"/>
    <w:rsid w:val="00D2540A"/>
    <w:rsid w:val="00D258E5"/>
    <w:rsid w:val="00D25AB6"/>
    <w:rsid w:val="00D27EBE"/>
    <w:rsid w:val="00D304D1"/>
    <w:rsid w:val="00D30514"/>
    <w:rsid w:val="00D30677"/>
    <w:rsid w:val="00D31BB7"/>
    <w:rsid w:val="00D337D6"/>
    <w:rsid w:val="00D33ACC"/>
    <w:rsid w:val="00D342AD"/>
    <w:rsid w:val="00D3491C"/>
    <w:rsid w:val="00D349F7"/>
    <w:rsid w:val="00D34EF8"/>
    <w:rsid w:val="00D3617B"/>
    <w:rsid w:val="00D36CE3"/>
    <w:rsid w:val="00D36F0C"/>
    <w:rsid w:val="00D3768D"/>
    <w:rsid w:val="00D37725"/>
    <w:rsid w:val="00D377B5"/>
    <w:rsid w:val="00D4020D"/>
    <w:rsid w:val="00D404B4"/>
    <w:rsid w:val="00D405B4"/>
    <w:rsid w:val="00D41010"/>
    <w:rsid w:val="00D41CD5"/>
    <w:rsid w:val="00D4562C"/>
    <w:rsid w:val="00D45695"/>
    <w:rsid w:val="00D45713"/>
    <w:rsid w:val="00D510DD"/>
    <w:rsid w:val="00D514D2"/>
    <w:rsid w:val="00D51873"/>
    <w:rsid w:val="00D51F6D"/>
    <w:rsid w:val="00D52541"/>
    <w:rsid w:val="00D52DBC"/>
    <w:rsid w:val="00D53AEB"/>
    <w:rsid w:val="00D53CCA"/>
    <w:rsid w:val="00D5720A"/>
    <w:rsid w:val="00D57C53"/>
    <w:rsid w:val="00D60368"/>
    <w:rsid w:val="00D6058B"/>
    <w:rsid w:val="00D622DA"/>
    <w:rsid w:val="00D64F4E"/>
    <w:rsid w:val="00D65051"/>
    <w:rsid w:val="00D651C5"/>
    <w:rsid w:val="00D651D8"/>
    <w:rsid w:val="00D653A7"/>
    <w:rsid w:val="00D677C7"/>
    <w:rsid w:val="00D67A74"/>
    <w:rsid w:val="00D711DA"/>
    <w:rsid w:val="00D71C42"/>
    <w:rsid w:val="00D728FA"/>
    <w:rsid w:val="00D72D75"/>
    <w:rsid w:val="00D72FEC"/>
    <w:rsid w:val="00D73375"/>
    <w:rsid w:val="00D73B5D"/>
    <w:rsid w:val="00D74171"/>
    <w:rsid w:val="00D7564B"/>
    <w:rsid w:val="00D7570B"/>
    <w:rsid w:val="00D76190"/>
    <w:rsid w:val="00D76AD1"/>
    <w:rsid w:val="00D77421"/>
    <w:rsid w:val="00D80547"/>
    <w:rsid w:val="00D81044"/>
    <w:rsid w:val="00D81517"/>
    <w:rsid w:val="00D81CA4"/>
    <w:rsid w:val="00D82316"/>
    <w:rsid w:val="00D83BAB"/>
    <w:rsid w:val="00D83FF9"/>
    <w:rsid w:val="00D84C63"/>
    <w:rsid w:val="00D84EE3"/>
    <w:rsid w:val="00D85B19"/>
    <w:rsid w:val="00D8718A"/>
    <w:rsid w:val="00D91AC6"/>
    <w:rsid w:val="00D91F22"/>
    <w:rsid w:val="00D91F3C"/>
    <w:rsid w:val="00D94554"/>
    <w:rsid w:val="00D949E0"/>
    <w:rsid w:val="00D95DFD"/>
    <w:rsid w:val="00D96B39"/>
    <w:rsid w:val="00D97380"/>
    <w:rsid w:val="00D97C71"/>
    <w:rsid w:val="00DA016A"/>
    <w:rsid w:val="00DA0BF0"/>
    <w:rsid w:val="00DA0DDE"/>
    <w:rsid w:val="00DA0F5B"/>
    <w:rsid w:val="00DA2823"/>
    <w:rsid w:val="00DA3395"/>
    <w:rsid w:val="00DA356A"/>
    <w:rsid w:val="00DA3A75"/>
    <w:rsid w:val="00DA3DF5"/>
    <w:rsid w:val="00DA4F53"/>
    <w:rsid w:val="00DA5A61"/>
    <w:rsid w:val="00DA674F"/>
    <w:rsid w:val="00DA73E7"/>
    <w:rsid w:val="00DA7914"/>
    <w:rsid w:val="00DB1742"/>
    <w:rsid w:val="00DB1915"/>
    <w:rsid w:val="00DB2424"/>
    <w:rsid w:val="00DB28CB"/>
    <w:rsid w:val="00DB2C2A"/>
    <w:rsid w:val="00DB35AA"/>
    <w:rsid w:val="00DB392D"/>
    <w:rsid w:val="00DB465F"/>
    <w:rsid w:val="00DB4DB4"/>
    <w:rsid w:val="00DB4E5F"/>
    <w:rsid w:val="00DB54D7"/>
    <w:rsid w:val="00DB7E0D"/>
    <w:rsid w:val="00DC07AB"/>
    <w:rsid w:val="00DC146D"/>
    <w:rsid w:val="00DC166F"/>
    <w:rsid w:val="00DC24CC"/>
    <w:rsid w:val="00DC29F7"/>
    <w:rsid w:val="00DC2E65"/>
    <w:rsid w:val="00DC3DDF"/>
    <w:rsid w:val="00DC418F"/>
    <w:rsid w:val="00DC4A75"/>
    <w:rsid w:val="00DC67BC"/>
    <w:rsid w:val="00DC6B92"/>
    <w:rsid w:val="00DC6EA5"/>
    <w:rsid w:val="00DC7B43"/>
    <w:rsid w:val="00DD14EA"/>
    <w:rsid w:val="00DD157C"/>
    <w:rsid w:val="00DD19A5"/>
    <w:rsid w:val="00DD32D1"/>
    <w:rsid w:val="00DD3D69"/>
    <w:rsid w:val="00DD417F"/>
    <w:rsid w:val="00DD4B90"/>
    <w:rsid w:val="00DD4F28"/>
    <w:rsid w:val="00DD5018"/>
    <w:rsid w:val="00DD53E2"/>
    <w:rsid w:val="00DD55C6"/>
    <w:rsid w:val="00DD6171"/>
    <w:rsid w:val="00DD754D"/>
    <w:rsid w:val="00DD7E04"/>
    <w:rsid w:val="00DD7F06"/>
    <w:rsid w:val="00DD7F47"/>
    <w:rsid w:val="00DE0583"/>
    <w:rsid w:val="00DE110E"/>
    <w:rsid w:val="00DE1BF3"/>
    <w:rsid w:val="00DE2AD6"/>
    <w:rsid w:val="00DE2E22"/>
    <w:rsid w:val="00DE33EA"/>
    <w:rsid w:val="00DE40D5"/>
    <w:rsid w:val="00DE41E8"/>
    <w:rsid w:val="00DE4ADD"/>
    <w:rsid w:val="00DE5313"/>
    <w:rsid w:val="00DE6253"/>
    <w:rsid w:val="00DE64F6"/>
    <w:rsid w:val="00DE651B"/>
    <w:rsid w:val="00DE66F2"/>
    <w:rsid w:val="00DE68C3"/>
    <w:rsid w:val="00DE7B7F"/>
    <w:rsid w:val="00DF0487"/>
    <w:rsid w:val="00DF0CAA"/>
    <w:rsid w:val="00DF138B"/>
    <w:rsid w:val="00DF14F2"/>
    <w:rsid w:val="00DF2224"/>
    <w:rsid w:val="00DF2518"/>
    <w:rsid w:val="00DF2875"/>
    <w:rsid w:val="00DF2CAB"/>
    <w:rsid w:val="00DF36C9"/>
    <w:rsid w:val="00DF3B28"/>
    <w:rsid w:val="00DF5139"/>
    <w:rsid w:val="00DF5AD3"/>
    <w:rsid w:val="00DF5C55"/>
    <w:rsid w:val="00DF663C"/>
    <w:rsid w:val="00E003C4"/>
    <w:rsid w:val="00E00513"/>
    <w:rsid w:val="00E01BEC"/>
    <w:rsid w:val="00E01DCA"/>
    <w:rsid w:val="00E02057"/>
    <w:rsid w:val="00E0234E"/>
    <w:rsid w:val="00E03081"/>
    <w:rsid w:val="00E042D3"/>
    <w:rsid w:val="00E045A8"/>
    <w:rsid w:val="00E04650"/>
    <w:rsid w:val="00E05910"/>
    <w:rsid w:val="00E069F2"/>
    <w:rsid w:val="00E11AA0"/>
    <w:rsid w:val="00E11ADA"/>
    <w:rsid w:val="00E11D50"/>
    <w:rsid w:val="00E11E7E"/>
    <w:rsid w:val="00E1371C"/>
    <w:rsid w:val="00E1455E"/>
    <w:rsid w:val="00E14E9B"/>
    <w:rsid w:val="00E15D56"/>
    <w:rsid w:val="00E15D9D"/>
    <w:rsid w:val="00E15E0B"/>
    <w:rsid w:val="00E16AD6"/>
    <w:rsid w:val="00E20756"/>
    <w:rsid w:val="00E21153"/>
    <w:rsid w:val="00E224F4"/>
    <w:rsid w:val="00E22D3E"/>
    <w:rsid w:val="00E2318A"/>
    <w:rsid w:val="00E23774"/>
    <w:rsid w:val="00E24383"/>
    <w:rsid w:val="00E247C9"/>
    <w:rsid w:val="00E253CD"/>
    <w:rsid w:val="00E25B64"/>
    <w:rsid w:val="00E26E9B"/>
    <w:rsid w:val="00E27C2D"/>
    <w:rsid w:val="00E31408"/>
    <w:rsid w:val="00E317A7"/>
    <w:rsid w:val="00E318F9"/>
    <w:rsid w:val="00E33AA9"/>
    <w:rsid w:val="00E33B7C"/>
    <w:rsid w:val="00E34E27"/>
    <w:rsid w:val="00E35440"/>
    <w:rsid w:val="00E3555D"/>
    <w:rsid w:val="00E36225"/>
    <w:rsid w:val="00E3743C"/>
    <w:rsid w:val="00E4044E"/>
    <w:rsid w:val="00E41AAE"/>
    <w:rsid w:val="00E41BA5"/>
    <w:rsid w:val="00E423E4"/>
    <w:rsid w:val="00E43420"/>
    <w:rsid w:val="00E439E9"/>
    <w:rsid w:val="00E45150"/>
    <w:rsid w:val="00E453C3"/>
    <w:rsid w:val="00E4570E"/>
    <w:rsid w:val="00E45BCE"/>
    <w:rsid w:val="00E45F74"/>
    <w:rsid w:val="00E46EF3"/>
    <w:rsid w:val="00E478D9"/>
    <w:rsid w:val="00E50660"/>
    <w:rsid w:val="00E50903"/>
    <w:rsid w:val="00E50C0E"/>
    <w:rsid w:val="00E51885"/>
    <w:rsid w:val="00E52BC9"/>
    <w:rsid w:val="00E52C97"/>
    <w:rsid w:val="00E548FA"/>
    <w:rsid w:val="00E5591A"/>
    <w:rsid w:val="00E55966"/>
    <w:rsid w:val="00E569B6"/>
    <w:rsid w:val="00E57F11"/>
    <w:rsid w:val="00E60235"/>
    <w:rsid w:val="00E607C4"/>
    <w:rsid w:val="00E61B24"/>
    <w:rsid w:val="00E6378A"/>
    <w:rsid w:val="00E63A12"/>
    <w:rsid w:val="00E644E0"/>
    <w:rsid w:val="00E64AF2"/>
    <w:rsid w:val="00E64F8C"/>
    <w:rsid w:val="00E65B75"/>
    <w:rsid w:val="00E67008"/>
    <w:rsid w:val="00E712BB"/>
    <w:rsid w:val="00E72321"/>
    <w:rsid w:val="00E72453"/>
    <w:rsid w:val="00E73769"/>
    <w:rsid w:val="00E73A87"/>
    <w:rsid w:val="00E73CFA"/>
    <w:rsid w:val="00E740C9"/>
    <w:rsid w:val="00E745D7"/>
    <w:rsid w:val="00E746A9"/>
    <w:rsid w:val="00E74BEA"/>
    <w:rsid w:val="00E7676C"/>
    <w:rsid w:val="00E77A39"/>
    <w:rsid w:val="00E8076C"/>
    <w:rsid w:val="00E80856"/>
    <w:rsid w:val="00E81690"/>
    <w:rsid w:val="00E81790"/>
    <w:rsid w:val="00E817A4"/>
    <w:rsid w:val="00E81A6E"/>
    <w:rsid w:val="00E82358"/>
    <w:rsid w:val="00E83427"/>
    <w:rsid w:val="00E8500E"/>
    <w:rsid w:val="00E86BEA"/>
    <w:rsid w:val="00E86E66"/>
    <w:rsid w:val="00E877EB"/>
    <w:rsid w:val="00E911A3"/>
    <w:rsid w:val="00E9138C"/>
    <w:rsid w:val="00E9157C"/>
    <w:rsid w:val="00E92495"/>
    <w:rsid w:val="00E92C51"/>
    <w:rsid w:val="00E93CDD"/>
    <w:rsid w:val="00E951D9"/>
    <w:rsid w:val="00E95531"/>
    <w:rsid w:val="00E96BCD"/>
    <w:rsid w:val="00E970F3"/>
    <w:rsid w:val="00E97EA5"/>
    <w:rsid w:val="00EA1024"/>
    <w:rsid w:val="00EA17D2"/>
    <w:rsid w:val="00EA2216"/>
    <w:rsid w:val="00EA22D1"/>
    <w:rsid w:val="00EA2CC9"/>
    <w:rsid w:val="00EA4C13"/>
    <w:rsid w:val="00EA57AD"/>
    <w:rsid w:val="00EA7648"/>
    <w:rsid w:val="00EA7DA1"/>
    <w:rsid w:val="00EB0272"/>
    <w:rsid w:val="00EB0721"/>
    <w:rsid w:val="00EB0A1F"/>
    <w:rsid w:val="00EB179E"/>
    <w:rsid w:val="00EB2B2A"/>
    <w:rsid w:val="00EB2EEC"/>
    <w:rsid w:val="00EB3327"/>
    <w:rsid w:val="00EB388D"/>
    <w:rsid w:val="00EB3B42"/>
    <w:rsid w:val="00EB3F63"/>
    <w:rsid w:val="00EB4988"/>
    <w:rsid w:val="00EB516E"/>
    <w:rsid w:val="00EB52EB"/>
    <w:rsid w:val="00EB5B5D"/>
    <w:rsid w:val="00EB69A9"/>
    <w:rsid w:val="00EC0BCD"/>
    <w:rsid w:val="00EC1C07"/>
    <w:rsid w:val="00EC3616"/>
    <w:rsid w:val="00EC393E"/>
    <w:rsid w:val="00EC41ED"/>
    <w:rsid w:val="00EC5415"/>
    <w:rsid w:val="00ED0608"/>
    <w:rsid w:val="00ED1A67"/>
    <w:rsid w:val="00ED2B9E"/>
    <w:rsid w:val="00ED434C"/>
    <w:rsid w:val="00ED46EE"/>
    <w:rsid w:val="00ED4FB5"/>
    <w:rsid w:val="00ED5C2D"/>
    <w:rsid w:val="00ED6BEF"/>
    <w:rsid w:val="00ED6C76"/>
    <w:rsid w:val="00ED75D4"/>
    <w:rsid w:val="00ED7AE7"/>
    <w:rsid w:val="00ED7B20"/>
    <w:rsid w:val="00ED7F2E"/>
    <w:rsid w:val="00EE0470"/>
    <w:rsid w:val="00EE05B0"/>
    <w:rsid w:val="00EE08A5"/>
    <w:rsid w:val="00EE0DEE"/>
    <w:rsid w:val="00EE268C"/>
    <w:rsid w:val="00EE2CF1"/>
    <w:rsid w:val="00EE33AD"/>
    <w:rsid w:val="00EE3793"/>
    <w:rsid w:val="00EE3EFF"/>
    <w:rsid w:val="00EE4D74"/>
    <w:rsid w:val="00EE503A"/>
    <w:rsid w:val="00EE573C"/>
    <w:rsid w:val="00EE5A4E"/>
    <w:rsid w:val="00EE5B40"/>
    <w:rsid w:val="00EE5CD5"/>
    <w:rsid w:val="00EE5EFC"/>
    <w:rsid w:val="00EE62BB"/>
    <w:rsid w:val="00EE647B"/>
    <w:rsid w:val="00EE668B"/>
    <w:rsid w:val="00EE7047"/>
    <w:rsid w:val="00EE7767"/>
    <w:rsid w:val="00EF2894"/>
    <w:rsid w:val="00EF329B"/>
    <w:rsid w:val="00EF3D71"/>
    <w:rsid w:val="00EF498F"/>
    <w:rsid w:val="00EF5917"/>
    <w:rsid w:val="00EF59BC"/>
    <w:rsid w:val="00EF5E59"/>
    <w:rsid w:val="00EF7065"/>
    <w:rsid w:val="00EF75CA"/>
    <w:rsid w:val="00EF78E2"/>
    <w:rsid w:val="00EF7D20"/>
    <w:rsid w:val="00F00405"/>
    <w:rsid w:val="00F004F4"/>
    <w:rsid w:val="00F00C20"/>
    <w:rsid w:val="00F00FC2"/>
    <w:rsid w:val="00F01506"/>
    <w:rsid w:val="00F0651B"/>
    <w:rsid w:val="00F06DBB"/>
    <w:rsid w:val="00F06FA7"/>
    <w:rsid w:val="00F07E89"/>
    <w:rsid w:val="00F108DF"/>
    <w:rsid w:val="00F1110D"/>
    <w:rsid w:val="00F11291"/>
    <w:rsid w:val="00F12E1C"/>
    <w:rsid w:val="00F12F6A"/>
    <w:rsid w:val="00F15521"/>
    <w:rsid w:val="00F155A3"/>
    <w:rsid w:val="00F15B77"/>
    <w:rsid w:val="00F15ED8"/>
    <w:rsid w:val="00F15FAD"/>
    <w:rsid w:val="00F20634"/>
    <w:rsid w:val="00F20673"/>
    <w:rsid w:val="00F2097E"/>
    <w:rsid w:val="00F209CC"/>
    <w:rsid w:val="00F20FDF"/>
    <w:rsid w:val="00F210BB"/>
    <w:rsid w:val="00F21AB1"/>
    <w:rsid w:val="00F223AD"/>
    <w:rsid w:val="00F229BA"/>
    <w:rsid w:val="00F23C56"/>
    <w:rsid w:val="00F24305"/>
    <w:rsid w:val="00F25A14"/>
    <w:rsid w:val="00F25F08"/>
    <w:rsid w:val="00F27510"/>
    <w:rsid w:val="00F2778A"/>
    <w:rsid w:val="00F27FA1"/>
    <w:rsid w:val="00F3102E"/>
    <w:rsid w:val="00F315B0"/>
    <w:rsid w:val="00F32777"/>
    <w:rsid w:val="00F330DF"/>
    <w:rsid w:val="00F33AAE"/>
    <w:rsid w:val="00F34855"/>
    <w:rsid w:val="00F34FCC"/>
    <w:rsid w:val="00F35185"/>
    <w:rsid w:val="00F355C4"/>
    <w:rsid w:val="00F36392"/>
    <w:rsid w:val="00F364B8"/>
    <w:rsid w:val="00F36C4E"/>
    <w:rsid w:val="00F37841"/>
    <w:rsid w:val="00F404F9"/>
    <w:rsid w:val="00F40C33"/>
    <w:rsid w:val="00F40C4C"/>
    <w:rsid w:val="00F40DF5"/>
    <w:rsid w:val="00F40E0C"/>
    <w:rsid w:val="00F42512"/>
    <w:rsid w:val="00F42C00"/>
    <w:rsid w:val="00F42D88"/>
    <w:rsid w:val="00F43930"/>
    <w:rsid w:val="00F43E61"/>
    <w:rsid w:val="00F4469F"/>
    <w:rsid w:val="00F452FD"/>
    <w:rsid w:val="00F45CF6"/>
    <w:rsid w:val="00F46500"/>
    <w:rsid w:val="00F47449"/>
    <w:rsid w:val="00F500FA"/>
    <w:rsid w:val="00F50150"/>
    <w:rsid w:val="00F507D1"/>
    <w:rsid w:val="00F510BE"/>
    <w:rsid w:val="00F514FA"/>
    <w:rsid w:val="00F516F3"/>
    <w:rsid w:val="00F52BC9"/>
    <w:rsid w:val="00F53229"/>
    <w:rsid w:val="00F533FF"/>
    <w:rsid w:val="00F54FA8"/>
    <w:rsid w:val="00F55193"/>
    <w:rsid w:val="00F55A05"/>
    <w:rsid w:val="00F5648C"/>
    <w:rsid w:val="00F603A7"/>
    <w:rsid w:val="00F615AD"/>
    <w:rsid w:val="00F61706"/>
    <w:rsid w:val="00F625BC"/>
    <w:rsid w:val="00F625D0"/>
    <w:rsid w:val="00F62A91"/>
    <w:rsid w:val="00F63657"/>
    <w:rsid w:val="00F64B80"/>
    <w:rsid w:val="00F656D8"/>
    <w:rsid w:val="00F65C2E"/>
    <w:rsid w:val="00F65D15"/>
    <w:rsid w:val="00F6660F"/>
    <w:rsid w:val="00F67BD3"/>
    <w:rsid w:val="00F7030B"/>
    <w:rsid w:val="00F71CFA"/>
    <w:rsid w:val="00F728B1"/>
    <w:rsid w:val="00F72BF1"/>
    <w:rsid w:val="00F7307D"/>
    <w:rsid w:val="00F742B2"/>
    <w:rsid w:val="00F7480B"/>
    <w:rsid w:val="00F75B47"/>
    <w:rsid w:val="00F76040"/>
    <w:rsid w:val="00F76177"/>
    <w:rsid w:val="00F7759D"/>
    <w:rsid w:val="00F7796A"/>
    <w:rsid w:val="00F801D7"/>
    <w:rsid w:val="00F80C73"/>
    <w:rsid w:val="00F80E70"/>
    <w:rsid w:val="00F81378"/>
    <w:rsid w:val="00F818BE"/>
    <w:rsid w:val="00F81947"/>
    <w:rsid w:val="00F81D7F"/>
    <w:rsid w:val="00F81FB5"/>
    <w:rsid w:val="00F82472"/>
    <w:rsid w:val="00F8259B"/>
    <w:rsid w:val="00F829B7"/>
    <w:rsid w:val="00F82BF3"/>
    <w:rsid w:val="00F8376A"/>
    <w:rsid w:val="00F85AB8"/>
    <w:rsid w:val="00F86049"/>
    <w:rsid w:val="00F86BAF"/>
    <w:rsid w:val="00F86DCD"/>
    <w:rsid w:val="00F8758E"/>
    <w:rsid w:val="00F87992"/>
    <w:rsid w:val="00F913DC"/>
    <w:rsid w:val="00F936BD"/>
    <w:rsid w:val="00F93AE9"/>
    <w:rsid w:val="00F93B34"/>
    <w:rsid w:val="00F93C6C"/>
    <w:rsid w:val="00F93C88"/>
    <w:rsid w:val="00F94180"/>
    <w:rsid w:val="00F94A86"/>
    <w:rsid w:val="00F966B7"/>
    <w:rsid w:val="00F9682D"/>
    <w:rsid w:val="00F969A6"/>
    <w:rsid w:val="00FA0497"/>
    <w:rsid w:val="00FA0956"/>
    <w:rsid w:val="00FA0DFD"/>
    <w:rsid w:val="00FA18E7"/>
    <w:rsid w:val="00FA1F15"/>
    <w:rsid w:val="00FA23E2"/>
    <w:rsid w:val="00FA4E0F"/>
    <w:rsid w:val="00FA5121"/>
    <w:rsid w:val="00FA5606"/>
    <w:rsid w:val="00FA56DB"/>
    <w:rsid w:val="00FA67D2"/>
    <w:rsid w:val="00FA6CA7"/>
    <w:rsid w:val="00FA6DDF"/>
    <w:rsid w:val="00FA7257"/>
    <w:rsid w:val="00FA7878"/>
    <w:rsid w:val="00FA7D3F"/>
    <w:rsid w:val="00FB0E01"/>
    <w:rsid w:val="00FB10CB"/>
    <w:rsid w:val="00FB1162"/>
    <w:rsid w:val="00FB1BB0"/>
    <w:rsid w:val="00FB2108"/>
    <w:rsid w:val="00FB22CD"/>
    <w:rsid w:val="00FB4670"/>
    <w:rsid w:val="00FB47A0"/>
    <w:rsid w:val="00FB5D6D"/>
    <w:rsid w:val="00FB6B59"/>
    <w:rsid w:val="00FB7483"/>
    <w:rsid w:val="00FB7A47"/>
    <w:rsid w:val="00FB7B43"/>
    <w:rsid w:val="00FC06FE"/>
    <w:rsid w:val="00FC0E27"/>
    <w:rsid w:val="00FC1292"/>
    <w:rsid w:val="00FC1C50"/>
    <w:rsid w:val="00FC2344"/>
    <w:rsid w:val="00FC2C4E"/>
    <w:rsid w:val="00FC324F"/>
    <w:rsid w:val="00FC3972"/>
    <w:rsid w:val="00FC3CF4"/>
    <w:rsid w:val="00FC51F0"/>
    <w:rsid w:val="00FC54F0"/>
    <w:rsid w:val="00FC56E6"/>
    <w:rsid w:val="00FC5B3B"/>
    <w:rsid w:val="00FC5B9F"/>
    <w:rsid w:val="00FC6691"/>
    <w:rsid w:val="00FC69D1"/>
    <w:rsid w:val="00FC69E1"/>
    <w:rsid w:val="00FC6B05"/>
    <w:rsid w:val="00FC7951"/>
    <w:rsid w:val="00FD04F2"/>
    <w:rsid w:val="00FD1CFB"/>
    <w:rsid w:val="00FD2561"/>
    <w:rsid w:val="00FD289E"/>
    <w:rsid w:val="00FD3F3F"/>
    <w:rsid w:val="00FD4608"/>
    <w:rsid w:val="00FD5EF8"/>
    <w:rsid w:val="00FD62CF"/>
    <w:rsid w:val="00FD6A9C"/>
    <w:rsid w:val="00FD77CE"/>
    <w:rsid w:val="00FD7CA4"/>
    <w:rsid w:val="00FD7E4A"/>
    <w:rsid w:val="00FE0183"/>
    <w:rsid w:val="00FE20F6"/>
    <w:rsid w:val="00FE354B"/>
    <w:rsid w:val="00FE3E2E"/>
    <w:rsid w:val="00FE4A3E"/>
    <w:rsid w:val="00FE5C8A"/>
    <w:rsid w:val="00FE5D7F"/>
    <w:rsid w:val="00FE5DCC"/>
    <w:rsid w:val="00FE6A42"/>
    <w:rsid w:val="00FE7327"/>
    <w:rsid w:val="00FE7551"/>
    <w:rsid w:val="00FE75D4"/>
    <w:rsid w:val="00FF11C1"/>
    <w:rsid w:val="00FF1DE6"/>
    <w:rsid w:val="00FF1F42"/>
    <w:rsid w:val="00FF2041"/>
    <w:rsid w:val="00FF210F"/>
    <w:rsid w:val="00FF23DE"/>
    <w:rsid w:val="00FF297B"/>
    <w:rsid w:val="00FF30D9"/>
    <w:rsid w:val="00FF3ED0"/>
    <w:rsid w:val="00FF4C01"/>
    <w:rsid w:val="00FF51CE"/>
    <w:rsid w:val="00FF5881"/>
    <w:rsid w:val="00FF62DB"/>
    <w:rsid w:val="00FF6B8A"/>
    <w:rsid w:val="00FF6F13"/>
    <w:rsid w:val="00FF77E4"/>
    <w:rsid w:val="00FF79B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92A78D"/>
  <w15:docId w15:val="{ABD64053-9906-494B-9B6F-4EB17E8D3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imes New Roman" w:hAnsi="Verdana"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3"/>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2EF7"/>
    <w:rPr>
      <w:rFonts w:ascii="Arial" w:hAnsi="Arial"/>
      <w:sz w:val="22"/>
      <w:lang w:val="en-GB" w:eastAsia="en-US" w:bidi="ar-SA"/>
    </w:rPr>
  </w:style>
  <w:style w:type="paragraph" w:styleId="Heading1">
    <w:name w:val="heading 1"/>
    <w:link w:val="Heading1Char"/>
    <w:qFormat/>
    <w:rsid w:val="00CA2C97"/>
    <w:pPr>
      <w:keepNext/>
      <w:tabs>
        <w:tab w:val="left" w:pos="1304"/>
        <w:tab w:val="left" w:pos="2552"/>
        <w:tab w:val="left" w:pos="3856"/>
        <w:tab w:val="left" w:pos="5216"/>
        <w:tab w:val="left" w:pos="6464"/>
        <w:tab w:val="left" w:pos="7768"/>
        <w:tab w:val="left" w:pos="9072"/>
        <w:tab w:val="left" w:pos="10206"/>
      </w:tabs>
      <w:spacing w:before="480"/>
      <w:outlineLvl w:val="0"/>
    </w:pPr>
    <w:rPr>
      <w:b/>
      <w:kern w:val="28"/>
      <w:sz w:val="28"/>
      <w:lang w:val="en-GB" w:eastAsia="en-US" w:bidi="ar-SA"/>
    </w:rPr>
  </w:style>
  <w:style w:type="paragraph" w:styleId="Heading2">
    <w:name w:val="heading 2"/>
    <w:basedOn w:val="Heading1"/>
    <w:next w:val="BodyText"/>
    <w:link w:val="Heading2Char"/>
    <w:qFormat/>
    <w:rsid w:val="00D0142E"/>
    <w:pPr>
      <w:spacing w:before="360"/>
      <w:outlineLvl w:val="1"/>
    </w:pPr>
    <w:rPr>
      <w:sz w:val="24"/>
    </w:rPr>
  </w:style>
  <w:style w:type="paragraph" w:styleId="Heading3">
    <w:name w:val="heading 3"/>
    <w:basedOn w:val="Heading2"/>
    <w:next w:val="BodyText"/>
    <w:link w:val="Heading3Char"/>
    <w:qFormat/>
    <w:rsid w:val="00D0142E"/>
    <w:pPr>
      <w:outlineLvl w:val="2"/>
    </w:pPr>
    <w:rPr>
      <w:sz w:val="22"/>
    </w:rPr>
  </w:style>
  <w:style w:type="paragraph" w:styleId="Heading4">
    <w:name w:val="heading 4"/>
    <w:basedOn w:val="Heading3"/>
    <w:next w:val="BodyText"/>
    <w:link w:val="Heading4Char"/>
    <w:qFormat/>
    <w:rsid w:val="00D0142E"/>
    <w:pPr>
      <w:outlineLvl w:val="3"/>
    </w:pPr>
    <w:rPr>
      <w:rFonts w:ascii="Arial" w:hAnsi="Arial"/>
      <w:b w:val="0"/>
    </w:rPr>
  </w:style>
  <w:style w:type="paragraph" w:styleId="Heading5">
    <w:name w:val="heading 5"/>
    <w:basedOn w:val="Heading4"/>
    <w:next w:val="BodyText"/>
    <w:qFormat/>
    <w:rsid w:val="00D0142E"/>
    <w:pPr>
      <w:spacing w:after="60"/>
      <w:outlineLvl w:val="4"/>
    </w:pPr>
    <w:rPr>
      <w:bCs/>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rsid w:val="0019662F"/>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hAnsi="Arial"/>
      <w:sz w:val="22"/>
      <w:lang w:val="en-GB" w:eastAsia="en-US" w:bidi="ar-SA"/>
    </w:rPr>
  </w:style>
  <w:style w:type="character" w:customStyle="1" w:styleId="Heading1Char">
    <w:name w:val="Heading 1 Char"/>
    <w:link w:val="Heading1"/>
    <w:rsid w:val="00CA2C97"/>
    <w:rPr>
      <w:b/>
      <w:kern w:val="28"/>
      <w:sz w:val="28"/>
      <w:lang w:val="en-GB" w:eastAsia="en-US" w:bidi="ar-SA"/>
    </w:rPr>
  </w:style>
  <w:style w:type="paragraph" w:styleId="Title">
    <w:name w:val="Title"/>
    <w:next w:val="BodyText"/>
    <w:qFormat/>
    <w:rsid w:val="0019662F"/>
    <w:pPr>
      <w:spacing w:before="240"/>
      <w:ind w:left="2552"/>
    </w:pPr>
    <w:rPr>
      <w:rFonts w:ascii="Arial" w:hAnsi="Arial"/>
      <w:b/>
      <w:sz w:val="28"/>
      <w:lang w:val="en-GB" w:eastAsia="en-US" w:bidi="ar-SA"/>
    </w:rPr>
  </w:style>
  <w:style w:type="paragraph" w:customStyle="1" w:styleId="Maintex">
    <w:name w:val="Main tex"/>
    <w:basedOn w:val="Normal"/>
    <w:rsid w:val="00D0142E"/>
  </w:style>
  <w:style w:type="table" w:styleId="TableGrid">
    <w:name w:val="Table Grid"/>
    <w:basedOn w:val="TableNormal"/>
    <w:rsid w:val="00EB0A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qFormat/>
    <w:rsid w:val="005318B3"/>
    <w:pPr>
      <w:ind w:left="720"/>
    </w:pPr>
  </w:style>
  <w:style w:type="paragraph" w:customStyle="1" w:styleId="Style2Char">
    <w:name w:val="Style2 Char"/>
    <w:basedOn w:val="Normal"/>
    <w:rsid w:val="005318B3"/>
  </w:style>
  <w:style w:type="paragraph" w:customStyle="1" w:styleId="Bullet1">
    <w:name w:val="Bullet1"/>
    <w:basedOn w:val="Normal"/>
    <w:rsid w:val="00AD2EF7"/>
    <w:pPr>
      <w:keepLines/>
      <w:tabs>
        <w:tab w:val="num" w:pos="720"/>
      </w:tabs>
      <w:spacing w:after="240"/>
      <w:ind w:left="720" w:hanging="360"/>
    </w:pPr>
    <w:rPr>
      <w:rFonts w:ascii="FuturaA Bk BT" w:hAnsi="FuturaA Bk BT"/>
      <w:szCs w:val="22"/>
      <w:lang w:eastAsia="zh-CN"/>
    </w:rPr>
  </w:style>
  <w:style w:type="paragraph" w:customStyle="1" w:styleId="NormalBullet">
    <w:name w:val="Normal Bullet"/>
    <w:basedOn w:val="Normal"/>
    <w:rsid w:val="00AD2EF7"/>
    <w:pPr>
      <w:tabs>
        <w:tab w:val="num" w:pos="360"/>
      </w:tabs>
      <w:spacing w:before="60" w:after="60"/>
      <w:ind w:left="4248" w:hanging="288"/>
    </w:pPr>
    <w:rPr>
      <w:rFonts w:ascii="Palatino" w:hAnsi="Palatino"/>
      <w:sz w:val="20"/>
      <w:lang w:val="en-US"/>
    </w:rPr>
  </w:style>
  <w:style w:type="paragraph" w:styleId="Header">
    <w:name w:val="header"/>
    <w:basedOn w:val="Normal"/>
    <w:rsid w:val="00AD2EF7"/>
    <w:pPr>
      <w:tabs>
        <w:tab w:val="center" w:pos="4320"/>
        <w:tab w:val="right" w:pos="8640"/>
      </w:tabs>
    </w:pPr>
  </w:style>
  <w:style w:type="paragraph" w:styleId="Footer">
    <w:name w:val="footer"/>
    <w:basedOn w:val="Normal"/>
    <w:rsid w:val="00AD2EF7"/>
    <w:pPr>
      <w:tabs>
        <w:tab w:val="center" w:pos="4320"/>
        <w:tab w:val="right" w:pos="8640"/>
      </w:tabs>
    </w:pPr>
  </w:style>
  <w:style w:type="character" w:customStyle="1" w:styleId="Heading2Char">
    <w:name w:val="Heading 2 Char"/>
    <w:link w:val="Heading2"/>
    <w:rsid w:val="00E4570E"/>
    <w:rPr>
      <w:b/>
      <w:kern w:val="28"/>
      <w:sz w:val="24"/>
      <w:lang w:val="en-GB" w:eastAsia="en-US" w:bidi="ar-SA"/>
    </w:rPr>
  </w:style>
  <w:style w:type="character" w:customStyle="1" w:styleId="Heading3Char">
    <w:name w:val="Heading 3 Char"/>
    <w:link w:val="Heading3"/>
    <w:rsid w:val="00E4570E"/>
    <w:rPr>
      <w:b/>
      <w:kern w:val="28"/>
      <w:sz w:val="22"/>
      <w:lang w:val="en-GB" w:eastAsia="en-US" w:bidi="ar-SA"/>
    </w:rPr>
  </w:style>
  <w:style w:type="paragraph" w:styleId="Caption">
    <w:name w:val="caption"/>
    <w:basedOn w:val="Normal"/>
    <w:next w:val="Normal"/>
    <w:qFormat/>
    <w:rsid w:val="00825517"/>
    <w:rPr>
      <w:b/>
      <w:bCs/>
      <w:sz w:val="20"/>
    </w:rPr>
  </w:style>
  <w:style w:type="character" w:styleId="Hyperlink">
    <w:name w:val="Hyperlink"/>
    <w:uiPriority w:val="99"/>
    <w:unhideWhenUsed/>
    <w:rsid w:val="00880469"/>
    <w:rPr>
      <w:color w:val="0000FF"/>
      <w:u w:val="single"/>
    </w:rPr>
  </w:style>
  <w:style w:type="paragraph" w:customStyle="1" w:styleId="ColorfulList-Accent12">
    <w:name w:val="Colorful List - Accent 12"/>
    <w:basedOn w:val="Normal"/>
    <w:qFormat/>
    <w:rsid w:val="0037657F"/>
    <w:pPr>
      <w:ind w:left="720"/>
    </w:pPr>
    <w:rPr>
      <w:rFonts w:ascii="Times New Roman" w:hAnsi="Times New Roman"/>
      <w:sz w:val="24"/>
      <w:szCs w:val="24"/>
      <w:lang w:val="en-US"/>
    </w:rPr>
  </w:style>
  <w:style w:type="paragraph" w:customStyle="1" w:styleId="Style4">
    <w:name w:val="Style4"/>
    <w:basedOn w:val="Normal"/>
    <w:rsid w:val="000056C4"/>
    <w:pPr>
      <w:tabs>
        <w:tab w:val="num" w:pos="1260"/>
      </w:tabs>
      <w:spacing w:after="120"/>
      <w:ind w:left="1260" w:hanging="720"/>
      <w:jc w:val="both"/>
    </w:pPr>
    <w:rPr>
      <w:rFonts w:ascii="Times New Roman" w:hAnsi="Times New Roman"/>
      <w:sz w:val="24"/>
      <w:szCs w:val="24"/>
      <w:lang w:val="en-US"/>
    </w:rPr>
  </w:style>
  <w:style w:type="paragraph" w:customStyle="1" w:styleId="DefaultParagraphFontParaChar">
    <w:name w:val="Default Paragraph Font Para Char"/>
    <w:basedOn w:val="Normal"/>
    <w:semiHidden/>
    <w:rsid w:val="00914966"/>
    <w:pPr>
      <w:spacing w:after="160" w:line="240" w:lineRule="exact"/>
    </w:pPr>
    <w:rPr>
      <w:rFonts w:ascii="Verdana" w:hAnsi="Verdana"/>
      <w:sz w:val="20"/>
    </w:rPr>
  </w:style>
  <w:style w:type="paragraph" w:styleId="BodyTextIndent3">
    <w:name w:val="Body Text Indent 3"/>
    <w:basedOn w:val="Normal"/>
    <w:link w:val="BodyTextIndent3Char"/>
    <w:rsid w:val="00E5591A"/>
    <w:pPr>
      <w:spacing w:after="120"/>
      <w:ind w:left="360"/>
    </w:pPr>
    <w:rPr>
      <w:rFonts w:ascii="Times New Roman" w:hAnsi="Times New Roman" w:cs="Mangal"/>
      <w:sz w:val="16"/>
      <w:szCs w:val="16"/>
      <w:lang w:bidi="hi-IN"/>
    </w:rPr>
  </w:style>
  <w:style w:type="character" w:customStyle="1" w:styleId="BodyTextIndent3Char">
    <w:name w:val="Body Text Indent 3 Char"/>
    <w:link w:val="BodyTextIndent3"/>
    <w:rsid w:val="00E5591A"/>
    <w:rPr>
      <w:rFonts w:ascii="Times New Roman" w:hAnsi="Times New Roman"/>
      <w:sz w:val="16"/>
      <w:szCs w:val="16"/>
      <w:lang w:val="en-GB"/>
    </w:rPr>
  </w:style>
  <w:style w:type="paragraph" w:styleId="TOC1">
    <w:name w:val="toc 1"/>
    <w:basedOn w:val="Normal"/>
    <w:next w:val="Normal"/>
    <w:autoRedefine/>
    <w:uiPriority w:val="39"/>
    <w:rsid w:val="00E817A4"/>
    <w:pPr>
      <w:widowControl w:val="0"/>
      <w:tabs>
        <w:tab w:val="left" w:pos="180"/>
        <w:tab w:val="right" w:leader="dot" w:pos="9017"/>
      </w:tabs>
      <w:autoSpaceDE w:val="0"/>
      <w:autoSpaceDN w:val="0"/>
      <w:adjustRightInd w:val="0"/>
      <w:spacing w:line="360" w:lineRule="auto"/>
      <w:ind w:left="540" w:hanging="540"/>
      <w:jc w:val="center"/>
    </w:pPr>
    <w:rPr>
      <w:rFonts w:ascii="Times New Roman" w:hAnsi="Times New Roman" w:cs="Mangal"/>
      <w:b/>
      <w:sz w:val="24"/>
      <w:szCs w:val="24"/>
      <w:lang w:val="en-US" w:bidi="hi-IN"/>
    </w:rPr>
  </w:style>
  <w:style w:type="paragraph" w:customStyle="1" w:styleId="Level2">
    <w:name w:val="Level 2"/>
    <w:basedOn w:val="Normal"/>
    <w:rsid w:val="00260100"/>
    <w:pPr>
      <w:numPr>
        <w:ilvl w:val="1"/>
        <w:numId w:val="4"/>
      </w:numPr>
    </w:pPr>
  </w:style>
  <w:style w:type="paragraph" w:customStyle="1" w:styleId="Level3">
    <w:name w:val="Level 3"/>
    <w:basedOn w:val="Normal"/>
    <w:rsid w:val="00260100"/>
  </w:style>
  <w:style w:type="paragraph" w:customStyle="1" w:styleId="Level4">
    <w:name w:val="Level 4"/>
    <w:basedOn w:val="Normal"/>
    <w:rsid w:val="00260100"/>
    <w:pPr>
      <w:numPr>
        <w:ilvl w:val="3"/>
        <w:numId w:val="4"/>
      </w:numPr>
    </w:pPr>
  </w:style>
  <w:style w:type="paragraph" w:customStyle="1" w:styleId="Level5">
    <w:name w:val="Level 5"/>
    <w:basedOn w:val="Normal"/>
    <w:rsid w:val="00260100"/>
    <w:pPr>
      <w:numPr>
        <w:ilvl w:val="4"/>
        <w:numId w:val="4"/>
      </w:numPr>
    </w:pPr>
  </w:style>
  <w:style w:type="paragraph" w:styleId="TOC2">
    <w:name w:val="toc 2"/>
    <w:basedOn w:val="Normal"/>
    <w:next w:val="Normal"/>
    <w:autoRedefine/>
    <w:uiPriority w:val="39"/>
    <w:rsid w:val="00FF23DE"/>
    <w:pPr>
      <w:tabs>
        <w:tab w:val="left" w:pos="851"/>
        <w:tab w:val="right" w:leader="dot" w:pos="9017"/>
      </w:tabs>
      <w:spacing w:line="360" w:lineRule="auto"/>
      <w:ind w:left="220" w:firstLine="140"/>
    </w:pPr>
  </w:style>
  <w:style w:type="paragraph" w:styleId="TOC3">
    <w:name w:val="toc 3"/>
    <w:basedOn w:val="Normal"/>
    <w:next w:val="Normal"/>
    <w:autoRedefine/>
    <w:uiPriority w:val="39"/>
    <w:rsid w:val="00E817A4"/>
    <w:pPr>
      <w:tabs>
        <w:tab w:val="left" w:pos="720"/>
        <w:tab w:val="left" w:pos="1200"/>
        <w:tab w:val="right" w:leader="dot" w:pos="9017"/>
      </w:tabs>
      <w:spacing w:line="360" w:lineRule="auto"/>
      <w:ind w:left="900"/>
    </w:pPr>
  </w:style>
  <w:style w:type="paragraph" w:styleId="TOC4">
    <w:name w:val="toc 4"/>
    <w:basedOn w:val="Normal"/>
    <w:next w:val="Normal"/>
    <w:autoRedefine/>
    <w:uiPriority w:val="39"/>
    <w:rsid w:val="00C86D0E"/>
    <w:pPr>
      <w:tabs>
        <w:tab w:val="right" w:leader="dot" w:pos="9017"/>
      </w:tabs>
      <w:spacing w:line="360" w:lineRule="auto"/>
      <w:ind w:left="660" w:hanging="300"/>
    </w:pPr>
  </w:style>
  <w:style w:type="paragraph" w:styleId="TOC5">
    <w:name w:val="toc 5"/>
    <w:basedOn w:val="Normal"/>
    <w:next w:val="Normal"/>
    <w:autoRedefine/>
    <w:uiPriority w:val="39"/>
    <w:rsid w:val="009D3E8C"/>
    <w:pPr>
      <w:widowControl w:val="0"/>
      <w:autoSpaceDE w:val="0"/>
      <w:autoSpaceDN w:val="0"/>
      <w:adjustRightInd w:val="0"/>
      <w:ind w:left="800"/>
    </w:pPr>
    <w:rPr>
      <w:rFonts w:ascii="Courier" w:hAnsi="Courier"/>
      <w:sz w:val="20"/>
      <w:szCs w:val="24"/>
      <w:lang w:val="en-US"/>
    </w:rPr>
  </w:style>
  <w:style w:type="character" w:customStyle="1" w:styleId="CharChar3">
    <w:name w:val="Char Char3"/>
    <w:locked/>
    <w:rsid w:val="00CA2C97"/>
    <w:rPr>
      <w:rFonts w:ascii="Arial" w:hAnsi="Arial" w:cs="Times New Roman"/>
      <w:b/>
      <w:kern w:val="28"/>
      <w:sz w:val="28"/>
      <w:lang w:val="en-GB" w:eastAsia="en-US" w:bidi="ar-SA"/>
    </w:rPr>
  </w:style>
  <w:style w:type="character" w:customStyle="1" w:styleId="Heading4Char">
    <w:name w:val="Heading 4 Char"/>
    <w:link w:val="Heading4"/>
    <w:locked/>
    <w:rsid w:val="00CA2C97"/>
    <w:rPr>
      <w:rFonts w:ascii="Arial" w:hAnsi="Arial"/>
      <w:kern w:val="28"/>
      <w:sz w:val="22"/>
      <w:lang w:val="en-GB" w:eastAsia="en-US" w:bidi="ar-SA"/>
    </w:rPr>
  </w:style>
  <w:style w:type="paragraph" w:customStyle="1" w:styleId="StyleHeading4Bold">
    <w:name w:val="Style Heading 4 + Bold"/>
    <w:basedOn w:val="Heading3"/>
    <w:rsid w:val="00CA2C97"/>
    <w:rPr>
      <w:b w:val="0"/>
      <w:bCs/>
    </w:rPr>
  </w:style>
  <w:style w:type="paragraph" w:customStyle="1" w:styleId="StyleHeading4Bold1">
    <w:name w:val="Style Heading 4 + Bold1"/>
    <w:basedOn w:val="Heading3"/>
    <w:rsid w:val="00CA2C97"/>
    <w:rPr>
      <w:b w:val="0"/>
      <w:bCs/>
      <w:sz w:val="24"/>
    </w:rPr>
  </w:style>
  <w:style w:type="paragraph" w:customStyle="1" w:styleId="Default">
    <w:name w:val="Default"/>
    <w:rsid w:val="00DE64F6"/>
    <w:pPr>
      <w:autoSpaceDE w:val="0"/>
      <w:autoSpaceDN w:val="0"/>
      <w:adjustRightInd w:val="0"/>
    </w:pPr>
    <w:rPr>
      <w:rFonts w:ascii="Arial" w:eastAsia="MS Mincho" w:hAnsi="Arial" w:cs="Arial"/>
      <w:color w:val="000000"/>
      <w:sz w:val="24"/>
      <w:szCs w:val="24"/>
      <w:lang w:val="en-US" w:eastAsia="ja-JP" w:bidi="ar-SA"/>
    </w:rPr>
  </w:style>
  <w:style w:type="paragraph" w:styleId="BalloonText">
    <w:name w:val="Balloon Text"/>
    <w:basedOn w:val="Normal"/>
    <w:semiHidden/>
    <w:rsid w:val="00DE64F6"/>
    <w:rPr>
      <w:rFonts w:ascii="Tahoma" w:hAnsi="Tahoma" w:cs="Tahoma"/>
      <w:sz w:val="16"/>
      <w:szCs w:val="16"/>
    </w:rPr>
  </w:style>
  <w:style w:type="paragraph" w:styleId="NormalWeb">
    <w:name w:val="Normal (Web)"/>
    <w:basedOn w:val="Normal"/>
    <w:rsid w:val="00CD37D2"/>
    <w:pPr>
      <w:spacing w:before="100" w:beforeAutospacing="1" w:after="100" w:afterAutospacing="1"/>
    </w:pPr>
    <w:rPr>
      <w:rFonts w:ascii="Times New Roman" w:hAnsi="Times New Roman"/>
      <w:sz w:val="24"/>
      <w:szCs w:val="24"/>
      <w:lang w:val="en-US" w:bidi="hi-IN"/>
    </w:rPr>
  </w:style>
  <w:style w:type="character" w:customStyle="1" w:styleId="HeadingFont">
    <w:name w:val="$HeadingFont"/>
    <w:rsid w:val="00A73DE9"/>
    <w:rPr>
      <w:rFonts w:ascii="Arial" w:hAnsi="Arial" w:cs="Arial"/>
      <w:b/>
      <w:bCs/>
      <w:sz w:val="20"/>
      <w:szCs w:val="20"/>
    </w:rPr>
  </w:style>
  <w:style w:type="paragraph" w:styleId="ListParagraph">
    <w:name w:val="List Paragraph"/>
    <w:aliases w:val="Citation List,Access Path,List Paragraph1,Bullet List,Equipment,Figure_name,lp1,List Paragraph11,Numbered Indented Text,Use Case List Paragraph,numbered,FooterText,Use Case List ParagraphCxSpLast,Paragraphe de liste1"/>
    <w:basedOn w:val="Normal"/>
    <w:link w:val="ListParagraphChar"/>
    <w:uiPriority w:val="34"/>
    <w:qFormat/>
    <w:rsid w:val="00147E92"/>
    <w:pPr>
      <w:ind w:left="720"/>
      <w:contextualSpacing/>
    </w:pPr>
  </w:style>
  <w:style w:type="paragraph" w:customStyle="1" w:styleId="DocParagraph">
    <w:name w:val="DocParagraph"/>
    <w:link w:val="DocParagraphChar"/>
    <w:uiPriority w:val="1"/>
    <w:qFormat/>
    <w:rsid w:val="00FF6F13"/>
    <w:pPr>
      <w:spacing w:before="240" w:line="288" w:lineRule="auto"/>
      <w:ind w:left="1247"/>
      <w:jc w:val="both"/>
    </w:pPr>
    <w:rPr>
      <w:rFonts w:ascii="Arial" w:eastAsia="Arial" w:hAnsi="Arial" w:cs="Mangal"/>
      <w:kern w:val="44"/>
      <w:szCs w:val="44"/>
      <w:lang w:val="en-US" w:eastAsia="zh-CN" w:bidi="ar-SA"/>
    </w:rPr>
  </w:style>
  <w:style w:type="character" w:customStyle="1" w:styleId="DocParagraphChar">
    <w:name w:val="DocParagraph Char"/>
    <w:basedOn w:val="DefaultParagraphFont"/>
    <w:link w:val="DocParagraph"/>
    <w:uiPriority w:val="1"/>
    <w:rsid w:val="00FF6F13"/>
    <w:rPr>
      <w:rFonts w:ascii="Arial" w:eastAsia="Arial" w:hAnsi="Arial" w:cs="Mangal"/>
      <w:kern w:val="44"/>
      <w:szCs w:val="44"/>
      <w:lang w:val="en-US" w:eastAsia="zh-CN" w:bidi="ar-SA"/>
    </w:rPr>
  </w:style>
  <w:style w:type="paragraph" w:customStyle="1" w:styleId="NotSortedNumbering2">
    <w:name w:val="NotSortedNumbering2"/>
    <w:uiPriority w:val="1"/>
    <w:qFormat/>
    <w:rsid w:val="00124BF8"/>
    <w:pPr>
      <w:spacing w:before="240" w:line="288" w:lineRule="auto"/>
      <w:ind w:left="2154" w:hanging="453"/>
      <w:jc w:val="both"/>
    </w:pPr>
    <w:rPr>
      <w:rFonts w:ascii="Arial" w:eastAsia="Arial" w:hAnsi="Arial" w:cs="Mangal"/>
      <w:kern w:val="44"/>
      <w:szCs w:val="44"/>
      <w:lang w:val="en-US" w:eastAsia="zh-CN" w:bidi="ar-SA"/>
    </w:rPr>
  </w:style>
  <w:style w:type="numbering" w:customStyle="1" w:styleId="ZTEBullet">
    <w:name w:val="ZTE_Bullet"/>
    <w:uiPriority w:val="99"/>
    <w:rsid w:val="00124BF8"/>
    <w:pPr>
      <w:numPr>
        <w:numId w:val="18"/>
      </w:numPr>
    </w:pPr>
  </w:style>
  <w:style w:type="paragraph" w:customStyle="1" w:styleId="Bullet">
    <w:name w:val="Bullet"/>
    <w:basedOn w:val="Normal"/>
    <w:link w:val="BulletCharChar"/>
    <w:rsid w:val="00124BF8"/>
    <w:pPr>
      <w:numPr>
        <w:numId w:val="19"/>
      </w:numPr>
      <w:spacing w:before="240" w:line="288" w:lineRule="auto"/>
      <w:jc w:val="both"/>
    </w:pPr>
    <w:rPr>
      <w:rFonts w:eastAsia="SimSun"/>
      <w:sz w:val="20"/>
      <w:szCs w:val="22"/>
      <w:lang w:val="en-US"/>
    </w:rPr>
  </w:style>
  <w:style w:type="paragraph" w:customStyle="1" w:styleId="figuresite">
    <w:name w:val="figure site"/>
    <w:basedOn w:val="Normal"/>
    <w:link w:val="figuresiteChar"/>
    <w:rsid w:val="00124BF8"/>
  </w:style>
  <w:style w:type="character" w:customStyle="1" w:styleId="BulletCharChar">
    <w:name w:val="Bullet Char Char"/>
    <w:basedOn w:val="DefaultParagraphFont"/>
    <w:link w:val="Bullet"/>
    <w:rsid w:val="00124BF8"/>
    <w:rPr>
      <w:rFonts w:ascii="Arial" w:eastAsia="SimSun" w:hAnsi="Arial"/>
      <w:szCs w:val="22"/>
      <w:lang w:val="en-US" w:eastAsia="en-US" w:bidi="ar-SA"/>
    </w:rPr>
  </w:style>
  <w:style w:type="character" w:customStyle="1" w:styleId="figuresiteChar">
    <w:name w:val="figure site Char"/>
    <w:basedOn w:val="DefaultParagraphFont"/>
    <w:link w:val="figuresite"/>
    <w:rsid w:val="00124BF8"/>
    <w:rPr>
      <w:rFonts w:ascii="Arial" w:hAnsi="Arial"/>
      <w:sz w:val="22"/>
      <w:lang w:val="en-GB" w:eastAsia="en-US" w:bidi="ar-SA"/>
    </w:rPr>
  </w:style>
  <w:style w:type="paragraph" w:customStyle="1" w:styleId="NotSortedNumbering1">
    <w:name w:val="NotSortedNumbering1"/>
    <w:uiPriority w:val="1"/>
    <w:qFormat/>
    <w:rsid w:val="00124BF8"/>
    <w:pPr>
      <w:spacing w:before="240" w:line="288" w:lineRule="auto"/>
      <w:ind w:left="1701" w:hanging="453"/>
      <w:jc w:val="both"/>
    </w:pPr>
    <w:rPr>
      <w:rFonts w:ascii="Arial" w:eastAsia="Arial" w:hAnsi="Arial" w:cs="Mangal"/>
      <w:kern w:val="44"/>
      <w:szCs w:val="44"/>
      <w:lang w:val="en-US" w:eastAsia="zh-CN" w:bidi="ar-SA"/>
    </w:rPr>
  </w:style>
  <w:style w:type="table" w:styleId="MediumShading1-Accent2">
    <w:name w:val="Medium Shading 1 Accent 2"/>
    <w:basedOn w:val="TableNormal"/>
    <w:uiPriority w:val="63"/>
    <w:rsid w:val="00124BF8"/>
    <w:rPr>
      <w:rFonts w:ascii="Times New Roman" w:eastAsia="SimSun" w:hAnsi="Times New Roman"/>
      <w:lang w:val="en-US" w:eastAsia="zh-CN" w:bidi="ar-SA"/>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TOC6">
    <w:name w:val="toc 6"/>
    <w:basedOn w:val="Normal"/>
    <w:next w:val="Normal"/>
    <w:autoRedefine/>
    <w:uiPriority w:val="39"/>
    <w:unhideWhenUsed/>
    <w:rsid w:val="005C6720"/>
    <w:pPr>
      <w:spacing w:after="100" w:line="276" w:lineRule="auto"/>
      <w:ind w:left="1100"/>
    </w:pPr>
    <w:rPr>
      <w:rFonts w:ascii="Calibri" w:hAnsi="Calibri" w:cs="Mangal"/>
      <w:lang w:val="en-IN" w:eastAsia="en-IN" w:bidi="hi-IN"/>
    </w:rPr>
  </w:style>
  <w:style w:type="paragraph" w:styleId="TOC7">
    <w:name w:val="toc 7"/>
    <w:basedOn w:val="Normal"/>
    <w:next w:val="Normal"/>
    <w:autoRedefine/>
    <w:uiPriority w:val="39"/>
    <w:unhideWhenUsed/>
    <w:rsid w:val="005C6720"/>
    <w:pPr>
      <w:spacing w:after="100" w:line="276" w:lineRule="auto"/>
      <w:ind w:left="1320"/>
    </w:pPr>
    <w:rPr>
      <w:rFonts w:ascii="Calibri" w:hAnsi="Calibri" w:cs="Mangal"/>
      <w:lang w:val="en-IN" w:eastAsia="en-IN" w:bidi="hi-IN"/>
    </w:rPr>
  </w:style>
  <w:style w:type="paragraph" w:styleId="TOC8">
    <w:name w:val="toc 8"/>
    <w:basedOn w:val="Normal"/>
    <w:next w:val="Normal"/>
    <w:autoRedefine/>
    <w:uiPriority w:val="39"/>
    <w:unhideWhenUsed/>
    <w:rsid w:val="005C6720"/>
    <w:pPr>
      <w:spacing w:after="100" w:line="276" w:lineRule="auto"/>
      <w:ind w:left="1540"/>
    </w:pPr>
    <w:rPr>
      <w:rFonts w:ascii="Calibri" w:hAnsi="Calibri" w:cs="Mangal"/>
      <w:lang w:val="en-IN" w:eastAsia="en-IN" w:bidi="hi-IN"/>
    </w:rPr>
  </w:style>
  <w:style w:type="paragraph" w:styleId="TOC9">
    <w:name w:val="toc 9"/>
    <w:basedOn w:val="Normal"/>
    <w:next w:val="Normal"/>
    <w:autoRedefine/>
    <w:uiPriority w:val="39"/>
    <w:unhideWhenUsed/>
    <w:rsid w:val="005C6720"/>
    <w:pPr>
      <w:spacing w:after="100" w:line="276" w:lineRule="auto"/>
      <w:ind w:left="1760"/>
    </w:pPr>
    <w:rPr>
      <w:rFonts w:ascii="Calibri" w:hAnsi="Calibri" w:cs="Mangal"/>
      <w:lang w:val="en-IN" w:eastAsia="en-IN" w:bidi="hi-IN"/>
    </w:rPr>
  </w:style>
  <w:style w:type="character" w:styleId="Emphasis">
    <w:name w:val="Emphasis"/>
    <w:basedOn w:val="DefaultParagraphFont"/>
    <w:uiPriority w:val="20"/>
    <w:qFormat/>
    <w:rsid w:val="00695C50"/>
    <w:rPr>
      <w:i/>
      <w:iCs/>
    </w:rPr>
  </w:style>
  <w:style w:type="paragraph" w:styleId="HTMLPreformatted">
    <w:name w:val="HTML Preformatted"/>
    <w:basedOn w:val="Normal"/>
    <w:link w:val="HTMLPreformattedChar"/>
    <w:uiPriority w:val="99"/>
    <w:unhideWhenUsed/>
    <w:rsid w:val="00A80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IN" w:eastAsia="en-IN" w:bidi="hi-IN"/>
    </w:rPr>
  </w:style>
  <w:style w:type="character" w:customStyle="1" w:styleId="HTMLPreformattedChar">
    <w:name w:val="HTML Preformatted Char"/>
    <w:basedOn w:val="DefaultParagraphFont"/>
    <w:link w:val="HTMLPreformatted"/>
    <w:uiPriority w:val="99"/>
    <w:rsid w:val="00A8097C"/>
    <w:rPr>
      <w:rFonts w:ascii="Courier New" w:hAnsi="Courier New" w:cs="Courier New"/>
    </w:rPr>
  </w:style>
  <w:style w:type="paragraph" w:styleId="PlainText">
    <w:name w:val="Plain Text"/>
    <w:basedOn w:val="Normal"/>
    <w:link w:val="PlainTextChar"/>
    <w:uiPriority w:val="99"/>
    <w:unhideWhenUsed/>
    <w:rsid w:val="00A8097C"/>
    <w:rPr>
      <w:rFonts w:ascii="Consolas" w:eastAsia="Calibri" w:hAnsi="Consolas" w:cs="Consolas"/>
      <w:sz w:val="21"/>
      <w:szCs w:val="21"/>
      <w:lang w:val="en-IN" w:eastAsia="en-IN" w:bidi="hi-IN"/>
    </w:rPr>
  </w:style>
  <w:style w:type="character" w:customStyle="1" w:styleId="PlainTextChar">
    <w:name w:val="Plain Text Char"/>
    <w:basedOn w:val="DefaultParagraphFont"/>
    <w:link w:val="PlainText"/>
    <w:uiPriority w:val="99"/>
    <w:rsid w:val="00A8097C"/>
    <w:rPr>
      <w:rFonts w:ascii="Consolas" w:eastAsia="Calibri" w:hAnsi="Consolas" w:cs="Consolas"/>
      <w:sz w:val="21"/>
      <w:szCs w:val="21"/>
    </w:rPr>
  </w:style>
  <w:style w:type="character" w:customStyle="1" w:styleId="ListParagraphChar">
    <w:name w:val="List Paragraph Char"/>
    <w:aliases w:val="Citation List Char,Access Path Char,List Paragraph1 Char,Bullet List Char,Equipment Char,Figure_name Char,lp1 Char,List Paragraph11 Char,Numbered Indented Text Char,Use Case List Paragraph Char,numbered Char,FooterText Char"/>
    <w:link w:val="ListParagraph"/>
    <w:uiPriority w:val="34"/>
    <w:qFormat/>
    <w:rsid w:val="00520FB1"/>
    <w:rPr>
      <w:rFonts w:ascii="Arial" w:hAnsi="Arial"/>
      <w:sz w:val="22"/>
      <w:lang w:val="en-GB" w:eastAsia="en-US" w:bidi="ar-SA"/>
    </w:rPr>
  </w:style>
  <w:style w:type="paragraph" w:customStyle="1" w:styleId="xl24">
    <w:name w:val="xl24"/>
    <w:basedOn w:val="Normal"/>
    <w:rsid w:val="00520FB1"/>
    <w:pPr>
      <w:pBdr>
        <w:bottom w:val="single" w:sz="4" w:space="0" w:color="auto"/>
        <w:right w:val="single" w:sz="4" w:space="0" w:color="auto"/>
      </w:pBdr>
      <w:spacing w:before="100" w:after="100"/>
      <w:jc w:val="both"/>
    </w:pPr>
    <w:rPr>
      <w:rFonts w:ascii="Times New Roman" w:hAnsi="Times New Roman"/>
      <w:b/>
      <w:bCs/>
      <w:sz w:val="24"/>
      <w:szCs w:val="24"/>
      <w:lang w:val="en-US"/>
    </w:rPr>
  </w:style>
  <w:style w:type="character" w:styleId="CommentReference">
    <w:name w:val="annotation reference"/>
    <w:basedOn w:val="DefaultParagraphFont"/>
    <w:semiHidden/>
    <w:unhideWhenUsed/>
    <w:rsid w:val="00BB3887"/>
    <w:rPr>
      <w:sz w:val="16"/>
      <w:szCs w:val="16"/>
    </w:rPr>
  </w:style>
  <w:style w:type="paragraph" w:styleId="CommentText">
    <w:name w:val="annotation text"/>
    <w:basedOn w:val="Normal"/>
    <w:link w:val="CommentTextChar"/>
    <w:semiHidden/>
    <w:unhideWhenUsed/>
    <w:rsid w:val="00BB3887"/>
    <w:rPr>
      <w:sz w:val="20"/>
    </w:rPr>
  </w:style>
  <w:style w:type="character" w:customStyle="1" w:styleId="CommentTextChar">
    <w:name w:val="Comment Text Char"/>
    <w:basedOn w:val="DefaultParagraphFont"/>
    <w:link w:val="CommentText"/>
    <w:semiHidden/>
    <w:rsid w:val="00BB3887"/>
    <w:rPr>
      <w:rFonts w:ascii="Arial" w:hAnsi="Arial"/>
      <w:lang w:val="en-GB" w:eastAsia="en-US" w:bidi="ar-SA"/>
    </w:rPr>
  </w:style>
  <w:style w:type="paragraph" w:styleId="CommentSubject">
    <w:name w:val="annotation subject"/>
    <w:basedOn w:val="CommentText"/>
    <w:next w:val="CommentText"/>
    <w:link w:val="CommentSubjectChar"/>
    <w:semiHidden/>
    <w:unhideWhenUsed/>
    <w:rsid w:val="00BB3887"/>
    <w:rPr>
      <w:b/>
      <w:bCs/>
    </w:rPr>
  </w:style>
  <w:style w:type="character" w:customStyle="1" w:styleId="CommentSubjectChar">
    <w:name w:val="Comment Subject Char"/>
    <w:basedOn w:val="CommentTextChar"/>
    <w:link w:val="CommentSubject"/>
    <w:semiHidden/>
    <w:rsid w:val="00BB3887"/>
    <w:rPr>
      <w:rFonts w:ascii="Arial" w:hAnsi="Arial"/>
      <w:b/>
      <w:bCs/>
      <w:lang w:val="en-GB" w:eastAsia="en-US" w:bidi="ar-SA"/>
    </w:rPr>
  </w:style>
  <w:style w:type="paragraph" w:styleId="TOCHeading">
    <w:name w:val="TOC Heading"/>
    <w:basedOn w:val="Heading1"/>
    <w:next w:val="Normal"/>
    <w:uiPriority w:val="39"/>
    <w:unhideWhenUsed/>
    <w:qFormat/>
    <w:rsid w:val="008D19C7"/>
    <w:pPr>
      <w:keepLines/>
      <w:tabs>
        <w:tab w:val="clear" w:pos="1304"/>
        <w:tab w:val="clear" w:pos="2552"/>
        <w:tab w:val="clear" w:pos="3856"/>
        <w:tab w:val="clear" w:pos="5216"/>
        <w:tab w:val="clear" w:pos="6464"/>
        <w:tab w:val="clear" w:pos="7768"/>
        <w:tab w:val="clear" w:pos="9072"/>
        <w:tab w:val="clear" w:pos="10206"/>
      </w:tabs>
      <w:spacing w:before="240" w:line="259" w:lineRule="auto"/>
      <w:outlineLvl w:val="9"/>
    </w:pPr>
    <w:rPr>
      <w:rFonts w:asciiTheme="majorHAnsi" w:eastAsiaTheme="majorEastAsia" w:hAnsiTheme="majorHAnsi" w:cstheme="majorBidi"/>
      <w:b w:val="0"/>
      <w:color w:val="365F91" w:themeColor="accent1" w:themeShade="BF"/>
      <w:kern w:val="0"/>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5931">
      <w:bodyDiv w:val="1"/>
      <w:marLeft w:val="0"/>
      <w:marRight w:val="0"/>
      <w:marTop w:val="0"/>
      <w:marBottom w:val="0"/>
      <w:divBdr>
        <w:top w:val="none" w:sz="0" w:space="0" w:color="auto"/>
        <w:left w:val="none" w:sz="0" w:space="0" w:color="auto"/>
        <w:bottom w:val="none" w:sz="0" w:space="0" w:color="auto"/>
        <w:right w:val="none" w:sz="0" w:space="0" w:color="auto"/>
      </w:divBdr>
    </w:div>
    <w:div w:id="31076548">
      <w:bodyDiv w:val="1"/>
      <w:marLeft w:val="0"/>
      <w:marRight w:val="0"/>
      <w:marTop w:val="0"/>
      <w:marBottom w:val="0"/>
      <w:divBdr>
        <w:top w:val="none" w:sz="0" w:space="0" w:color="auto"/>
        <w:left w:val="none" w:sz="0" w:space="0" w:color="auto"/>
        <w:bottom w:val="none" w:sz="0" w:space="0" w:color="auto"/>
        <w:right w:val="none" w:sz="0" w:space="0" w:color="auto"/>
      </w:divBdr>
    </w:div>
    <w:div w:id="40593403">
      <w:bodyDiv w:val="1"/>
      <w:marLeft w:val="0"/>
      <w:marRight w:val="0"/>
      <w:marTop w:val="0"/>
      <w:marBottom w:val="0"/>
      <w:divBdr>
        <w:top w:val="none" w:sz="0" w:space="0" w:color="auto"/>
        <w:left w:val="none" w:sz="0" w:space="0" w:color="auto"/>
        <w:bottom w:val="none" w:sz="0" w:space="0" w:color="auto"/>
        <w:right w:val="none" w:sz="0" w:space="0" w:color="auto"/>
      </w:divBdr>
    </w:div>
    <w:div w:id="51470410">
      <w:bodyDiv w:val="1"/>
      <w:marLeft w:val="0"/>
      <w:marRight w:val="0"/>
      <w:marTop w:val="0"/>
      <w:marBottom w:val="0"/>
      <w:divBdr>
        <w:top w:val="none" w:sz="0" w:space="0" w:color="auto"/>
        <w:left w:val="none" w:sz="0" w:space="0" w:color="auto"/>
        <w:bottom w:val="none" w:sz="0" w:space="0" w:color="auto"/>
        <w:right w:val="none" w:sz="0" w:space="0" w:color="auto"/>
      </w:divBdr>
    </w:div>
    <w:div w:id="71050751">
      <w:bodyDiv w:val="1"/>
      <w:marLeft w:val="0"/>
      <w:marRight w:val="0"/>
      <w:marTop w:val="0"/>
      <w:marBottom w:val="0"/>
      <w:divBdr>
        <w:top w:val="none" w:sz="0" w:space="0" w:color="auto"/>
        <w:left w:val="none" w:sz="0" w:space="0" w:color="auto"/>
        <w:bottom w:val="none" w:sz="0" w:space="0" w:color="auto"/>
        <w:right w:val="none" w:sz="0" w:space="0" w:color="auto"/>
      </w:divBdr>
    </w:div>
    <w:div w:id="112752956">
      <w:bodyDiv w:val="1"/>
      <w:marLeft w:val="0"/>
      <w:marRight w:val="0"/>
      <w:marTop w:val="0"/>
      <w:marBottom w:val="0"/>
      <w:divBdr>
        <w:top w:val="none" w:sz="0" w:space="0" w:color="auto"/>
        <w:left w:val="none" w:sz="0" w:space="0" w:color="auto"/>
        <w:bottom w:val="none" w:sz="0" w:space="0" w:color="auto"/>
        <w:right w:val="none" w:sz="0" w:space="0" w:color="auto"/>
      </w:divBdr>
    </w:div>
    <w:div w:id="120852815">
      <w:bodyDiv w:val="1"/>
      <w:marLeft w:val="0"/>
      <w:marRight w:val="0"/>
      <w:marTop w:val="0"/>
      <w:marBottom w:val="0"/>
      <w:divBdr>
        <w:top w:val="none" w:sz="0" w:space="0" w:color="auto"/>
        <w:left w:val="none" w:sz="0" w:space="0" w:color="auto"/>
        <w:bottom w:val="none" w:sz="0" w:space="0" w:color="auto"/>
        <w:right w:val="none" w:sz="0" w:space="0" w:color="auto"/>
      </w:divBdr>
    </w:div>
    <w:div w:id="162746515">
      <w:bodyDiv w:val="1"/>
      <w:marLeft w:val="0"/>
      <w:marRight w:val="0"/>
      <w:marTop w:val="0"/>
      <w:marBottom w:val="0"/>
      <w:divBdr>
        <w:top w:val="none" w:sz="0" w:space="0" w:color="auto"/>
        <w:left w:val="none" w:sz="0" w:space="0" w:color="auto"/>
        <w:bottom w:val="none" w:sz="0" w:space="0" w:color="auto"/>
        <w:right w:val="none" w:sz="0" w:space="0" w:color="auto"/>
      </w:divBdr>
    </w:div>
    <w:div w:id="187984175">
      <w:bodyDiv w:val="1"/>
      <w:marLeft w:val="0"/>
      <w:marRight w:val="0"/>
      <w:marTop w:val="0"/>
      <w:marBottom w:val="0"/>
      <w:divBdr>
        <w:top w:val="none" w:sz="0" w:space="0" w:color="auto"/>
        <w:left w:val="none" w:sz="0" w:space="0" w:color="auto"/>
        <w:bottom w:val="none" w:sz="0" w:space="0" w:color="auto"/>
        <w:right w:val="none" w:sz="0" w:space="0" w:color="auto"/>
      </w:divBdr>
    </w:div>
    <w:div w:id="191698797">
      <w:bodyDiv w:val="1"/>
      <w:marLeft w:val="0"/>
      <w:marRight w:val="0"/>
      <w:marTop w:val="0"/>
      <w:marBottom w:val="0"/>
      <w:divBdr>
        <w:top w:val="none" w:sz="0" w:space="0" w:color="auto"/>
        <w:left w:val="none" w:sz="0" w:space="0" w:color="auto"/>
        <w:bottom w:val="none" w:sz="0" w:space="0" w:color="auto"/>
        <w:right w:val="none" w:sz="0" w:space="0" w:color="auto"/>
      </w:divBdr>
    </w:div>
    <w:div w:id="264850333">
      <w:bodyDiv w:val="1"/>
      <w:marLeft w:val="0"/>
      <w:marRight w:val="0"/>
      <w:marTop w:val="0"/>
      <w:marBottom w:val="0"/>
      <w:divBdr>
        <w:top w:val="none" w:sz="0" w:space="0" w:color="auto"/>
        <w:left w:val="none" w:sz="0" w:space="0" w:color="auto"/>
        <w:bottom w:val="none" w:sz="0" w:space="0" w:color="auto"/>
        <w:right w:val="none" w:sz="0" w:space="0" w:color="auto"/>
      </w:divBdr>
    </w:div>
    <w:div w:id="341125505">
      <w:bodyDiv w:val="1"/>
      <w:marLeft w:val="0"/>
      <w:marRight w:val="0"/>
      <w:marTop w:val="0"/>
      <w:marBottom w:val="0"/>
      <w:divBdr>
        <w:top w:val="none" w:sz="0" w:space="0" w:color="auto"/>
        <w:left w:val="none" w:sz="0" w:space="0" w:color="auto"/>
        <w:bottom w:val="none" w:sz="0" w:space="0" w:color="auto"/>
        <w:right w:val="none" w:sz="0" w:space="0" w:color="auto"/>
      </w:divBdr>
    </w:div>
    <w:div w:id="365065276">
      <w:bodyDiv w:val="1"/>
      <w:marLeft w:val="0"/>
      <w:marRight w:val="0"/>
      <w:marTop w:val="0"/>
      <w:marBottom w:val="0"/>
      <w:divBdr>
        <w:top w:val="none" w:sz="0" w:space="0" w:color="auto"/>
        <w:left w:val="none" w:sz="0" w:space="0" w:color="auto"/>
        <w:bottom w:val="none" w:sz="0" w:space="0" w:color="auto"/>
        <w:right w:val="none" w:sz="0" w:space="0" w:color="auto"/>
      </w:divBdr>
    </w:div>
    <w:div w:id="372652660">
      <w:bodyDiv w:val="1"/>
      <w:marLeft w:val="0"/>
      <w:marRight w:val="0"/>
      <w:marTop w:val="0"/>
      <w:marBottom w:val="0"/>
      <w:divBdr>
        <w:top w:val="none" w:sz="0" w:space="0" w:color="auto"/>
        <w:left w:val="none" w:sz="0" w:space="0" w:color="auto"/>
        <w:bottom w:val="none" w:sz="0" w:space="0" w:color="auto"/>
        <w:right w:val="none" w:sz="0" w:space="0" w:color="auto"/>
      </w:divBdr>
    </w:div>
    <w:div w:id="406654315">
      <w:bodyDiv w:val="1"/>
      <w:marLeft w:val="0"/>
      <w:marRight w:val="0"/>
      <w:marTop w:val="0"/>
      <w:marBottom w:val="0"/>
      <w:divBdr>
        <w:top w:val="none" w:sz="0" w:space="0" w:color="auto"/>
        <w:left w:val="none" w:sz="0" w:space="0" w:color="auto"/>
        <w:bottom w:val="none" w:sz="0" w:space="0" w:color="auto"/>
        <w:right w:val="none" w:sz="0" w:space="0" w:color="auto"/>
      </w:divBdr>
    </w:div>
    <w:div w:id="433087979">
      <w:bodyDiv w:val="1"/>
      <w:marLeft w:val="0"/>
      <w:marRight w:val="0"/>
      <w:marTop w:val="0"/>
      <w:marBottom w:val="0"/>
      <w:divBdr>
        <w:top w:val="none" w:sz="0" w:space="0" w:color="auto"/>
        <w:left w:val="none" w:sz="0" w:space="0" w:color="auto"/>
        <w:bottom w:val="none" w:sz="0" w:space="0" w:color="auto"/>
        <w:right w:val="none" w:sz="0" w:space="0" w:color="auto"/>
      </w:divBdr>
    </w:div>
    <w:div w:id="468329384">
      <w:bodyDiv w:val="1"/>
      <w:marLeft w:val="0"/>
      <w:marRight w:val="0"/>
      <w:marTop w:val="0"/>
      <w:marBottom w:val="0"/>
      <w:divBdr>
        <w:top w:val="none" w:sz="0" w:space="0" w:color="auto"/>
        <w:left w:val="none" w:sz="0" w:space="0" w:color="auto"/>
        <w:bottom w:val="none" w:sz="0" w:space="0" w:color="auto"/>
        <w:right w:val="none" w:sz="0" w:space="0" w:color="auto"/>
      </w:divBdr>
    </w:div>
    <w:div w:id="475489913">
      <w:bodyDiv w:val="1"/>
      <w:marLeft w:val="0"/>
      <w:marRight w:val="0"/>
      <w:marTop w:val="0"/>
      <w:marBottom w:val="0"/>
      <w:divBdr>
        <w:top w:val="none" w:sz="0" w:space="0" w:color="auto"/>
        <w:left w:val="none" w:sz="0" w:space="0" w:color="auto"/>
        <w:bottom w:val="none" w:sz="0" w:space="0" w:color="auto"/>
        <w:right w:val="none" w:sz="0" w:space="0" w:color="auto"/>
      </w:divBdr>
    </w:div>
    <w:div w:id="510147634">
      <w:bodyDiv w:val="1"/>
      <w:marLeft w:val="0"/>
      <w:marRight w:val="0"/>
      <w:marTop w:val="0"/>
      <w:marBottom w:val="0"/>
      <w:divBdr>
        <w:top w:val="none" w:sz="0" w:space="0" w:color="auto"/>
        <w:left w:val="none" w:sz="0" w:space="0" w:color="auto"/>
        <w:bottom w:val="none" w:sz="0" w:space="0" w:color="auto"/>
        <w:right w:val="none" w:sz="0" w:space="0" w:color="auto"/>
      </w:divBdr>
    </w:div>
    <w:div w:id="528835146">
      <w:bodyDiv w:val="1"/>
      <w:marLeft w:val="0"/>
      <w:marRight w:val="0"/>
      <w:marTop w:val="0"/>
      <w:marBottom w:val="0"/>
      <w:divBdr>
        <w:top w:val="none" w:sz="0" w:space="0" w:color="auto"/>
        <w:left w:val="none" w:sz="0" w:space="0" w:color="auto"/>
        <w:bottom w:val="none" w:sz="0" w:space="0" w:color="auto"/>
        <w:right w:val="none" w:sz="0" w:space="0" w:color="auto"/>
      </w:divBdr>
    </w:div>
    <w:div w:id="531186497">
      <w:bodyDiv w:val="1"/>
      <w:marLeft w:val="0"/>
      <w:marRight w:val="0"/>
      <w:marTop w:val="0"/>
      <w:marBottom w:val="0"/>
      <w:divBdr>
        <w:top w:val="none" w:sz="0" w:space="0" w:color="auto"/>
        <w:left w:val="none" w:sz="0" w:space="0" w:color="auto"/>
        <w:bottom w:val="none" w:sz="0" w:space="0" w:color="auto"/>
        <w:right w:val="none" w:sz="0" w:space="0" w:color="auto"/>
      </w:divBdr>
    </w:div>
    <w:div w:id="557203270">
      <w:bodyDiv w:val="1"/>
      <w:marLeft w:val="0"/>
      <w:marRight w:val="0"/>
      <w:marTop w:val="0"/>
      <w:marBottom w:val="0"/>
      <w:divBdr>
        <w:top w:val="none" w:sz="0" w:space="0" w:color="auto"/>
        <w:left w:val="none" w:sz="0" w:space="0" w:color="auto"/>
        <w:bottom w:val="none" w:sz="0" w:space="0" w:color="auto"/>
        <w:right w:val="none" w:sz="0" w:space="0" w:color="auto"/>
      </w:divBdr>
    </w:div>
    <w:div w:id="565531490">
      <w:bodyDiv w:val="1"/>
      <w:marLeft w:val="0"/>
      <w:marRight w:val="0"/>
      <w:marTop w:val="0"/>
      <w:marBottom w:val="0"/>
      <w:divBdr>
        <w:top w:val="none" w:sz="0" w:space="0" w:color="auto"/>
        <w:left w:val="none" w:sz="0" w:space="0" w:color="auto"/>
        <w:bottom w:val="none" w:sz="0" w:space="0" w:color="auto"/>
        <w:right w:val="none" w:sz="0" w:space="0" w:color="auto"/>
      </w:divBdr>
    </w:div>
    <w:div w:id="576596569">
      <w:bodyDiv w:val="1"/>
      <w:marLeft w:val="0"/>
      <w:marRight w:val="0"/>
      <w:marTop w:val="0"/>
      <w:marBottom w:val="0"/>
      <w:divBdr>
        <w:top w:val="none" w:sz="0" w:space="0" w:color="auto"/>
        <w:left w:val="none" w:sz="0" w:space="0" w:color="auto"/>
        <w:bottom w:val="none" w:sz="0" w:space="0" w:color="auto"/>
        <w:right w:val="none" w:sz="0" w:space="0" w:color="auto"/>
      </w:divBdr>
    </w:div>
    <w:div w:id="620765169">
      <w:bodyDiv w:val="1"/>
      <w:marLeft w:val="0"/>
      <w:marRight w:val="0"/>
      <w:marTop w:val="0"/>
      <w:marBottom w:val="0"/>
      <w:divBdr>
        <w:top w:val="none" w:sz="0" w:space="0" w:color="auto"/>
        <w:left w:val="none" w:sz="0" w:space="0" w:color="auto"/>
        <w:bottom w:val="none" w:sz="0" w:space="0" w:color="auto"/>
        <w:right w:val="none" w:sz="0" w:space="0" w:color="auto"/>
      </w:divBdr>
    </w:div>
    <w:div w:id="630747946">
      <w:bodyDiv w:val="1"/>
      <w:marLeft w:val="0"/>
      <w:marRight w:val="0"/>
      <w:marTop w:val="0"/>
      <w:marBottom w:val="0"/>
      <w:divBdr>
        <w:top w:val="none" w:sz="0" w:space="0" w:color="auto"/>
        <w:left w:val="none" w:sz="0" w:space="0" w:color="auto"/>
        <w:bottom w:val="none" w:sz="0" w:space="0" w:color="auto"/>
        <w:right w:val="none" w:sz="0" w:space="0" w:color="auto"/>
      </w:divBdr>
    </w:div>
    <w:div w:id="667295878">
      <w:bodyDiv w:val="1"/>
      <w:marLeft w:val="0"/>
      <w:marRight w:val="0"/>
      <w:marTop w:val="0"/>
      <w:marBottom w:val="0"/>
      <w:divBdr>
        <w:top w:val="none" w:sz="0" w:space="0" w:color="auto"/>
        <w:left w:val="none" w:sz="0" w:space="0" w:color="auto"/>
        <w:bottom w:val="none" w:sz="0" w:space="0" w:color="auto"/>
        <w:right w:val="none" w:sz="0" w:space="0" w:color="auto"/>
      </w:divBdr>
    </w:div>
    <w:div w:id="672756157">
      <w:bodyDiv w:val="1"/>
      <w:marLeft w:val="0"/>
      <w:marRight w:val="0"/>
      <w:marTop w:val="0"/>
      <w:marBottom w:val="0"/>
      <w:divBdr>
        <w:top w:val="none" w:sz="0" w:space="0" w:color="auto"/>
        <w:left w:val="none" w:sz="0" w:space="0" w:color="auto"/>
        <w:bottom w:val="none" w:sz="0" w:space="0" w:color="auto"/>
        <w:right w:val="none" w:sz="0" w:space="0" w:color="auto"/>
      </w:divBdr>
    </w:div>
    <w:div w:id="685063074">
      <w:bodyDiv w:val="1"/>
      <w:marLeft w:val="0"/>
      <w:marRight w:val="0"/>
      <w:marTop w:val="0"/>
      <w:marBottom w:val="0"/>
      <w:divBdr>
        <w:top w:val="none" w:sz="0" w:space="0" w:color="auto"/>
        <w:left w:val="none" w:sz="0" w:space="0" w:color="auto"/>
        <w:bottom w:val="none" w:sz="0" w:space="0" w:color="auto"/>
        <w:right w:val="none" w:sz="0" w:space="0" w:color="auto"/>
      </w:divBdr>
    </w:div>
    <w:div w:id="707142186">
      <w:bodyDiv w:val="1"/>
      <w:marLeft w:val="0"/>
      <w:marRight w:val="0"/>
      <w:marTop w:val="0"/>
      <w:marBottom w:val="0"/>
      <w:divBdr>
        <w:top w:val="none" w:sz="0" w:space="0" w:color="auto"/>
        <w:left w:val="none" w:sz="0" w:space="0" w:color="auto"/>
        <w:bottom w:val="none" w:sz="0" w:space="0" w:color="auto"/>
        <w:right w:val="none" w:sz="0" w:space="0" w:color="auto"/>
      </w:divBdr>
    </w:div>
    <w:div w:id="716317613">
      <w:bodyDiv w:val="1"/>
      <w:marLeft w:val="0"/>
      <w:marRight w:val="0"/>
      <w:marTop w:val="0"/>
      <w:marBottom w:val="0"/>
      <w:divBdr>
        <w:top w:val="none" w:sz="0" w:space="0" w:color="auto"/>
        <w:left w:val="none" w:sz="0" w:space="0" w:color="auto"/>
        <w:bottom w:val="none" w:sz="0" w:space="0" w:color="auto"/>
        <w:right w:val="none" w:sz="0" w:space="0" w:color="auto"/>
      </w:divBdr>
    </w:div>
    <w:div w:id="787815481">
      <w:bodyDiv w:val="1"/>
      <w:marLeft w:val="0"/>
      <w:marRight w:val="0"/>
      <w:marTop w:val="0"/>
      <w:marBottom w:val="0"/>
      <w:divBdr>
        <w:top w:val="none" w:sz="0" w:space="0" w:color="auto"/>
        <w:left w:val="none" w:sz="0" w:space="0" w:color="auto"/>
        <w:bottom w:val="none" w:sz="0" w:space="0" w:color="auto"/>
        <w:right w:val="none" w:sz="0" w:space="0" w:color="auto"/>
      </w:divBdr>
    </w:div>
    <w:div w:id="791175435">
      <w:bodyDiv w:val="1"/>
      <w:marLeft w:val="0"/>
      <w:marRight w:val="0"/>
      <w:marTop w:val="0"/>
      <w:marBottom w:val="0"/>
      <w:divBdr>
        <w:top w:val="none" w:sz="0" w:space="0" w:color="auto"/>
        <w:left w:val="none" w:sz="0" w:space="0" w:color="auto"/>
        <w:bottom w:val="none" w:sz="0" w:space="0" w:color="auto"/>
        <w:right w:val="none" w:sz="0" w:space="0" w:color="auto"/>
      </w:divBdr>
    </w:div>
    <w:div w:id="844125748">
      <w:bodyDiv w:val="1"/>
      <w:marLeft w:val="0"/>
      <w:marRight w:val="0"/>
      <w:marTop w:val="0"/>
      <w:marBottom w:val="0"/>
      <w:divBdr>
        <w:top w:val="none" w:sz="0" w:space="0" w:color="auto"/>
        <w:left w:val="none" w:sz="0" w:space="0" w:color="auto"/>
        <w:bottom w:val="none" w:sz="0" w:space="0" w:color="auto"/>
        <w:right w:val="none" w:sz="0" w:space="0" w:color="auto"/>
      </w:divBdr>
    </w:div>
    <w:div w:id="869688336">
      <w:bodyDiv w:val="1"/>
      <w:marLeft w:val="0"/>
      <w:marRight w:val="0"/>
      <w:marTop w:val="0"/>
      <w:marBottom w:val="0"/>
      <w:divBdr>
        <w:top w:val="none" w:sz="0" w:space="0" w:color="auto"/>
        <w:left w:val="none" w:sz="0" w:space="0" w:color="auto"/>
        <w:bottom w:val="none" w:sz="0" w:space="0" w:color="auto"/>
        <w:right w:val="none" w:sz="0" w:space="0" w:color="auto"/>
      </w:divBdr>
    </w:div>
    <w:div w:id="882256295">
      <w:bodyDiv w:val="1"/>
      <w:marLeft w:val="0"/>
      <w:marRight w:val="0"/>
      <w:marTop w:val="0"/>
      <w:marBottom w:val="0"/>
      <w:divBdr>
        <w:top w:val="none" w:sz="0" w:space="0" w:color="auto"/>
        <w:left w:val="none" w:sz="0" w:space="0" w:color="auto"/>
        <w:bottom w:val="none" w:sz="0" w:space="0" w:color="auto"/>
        <w:right w:val="none" w:sz="0" w:space="0" w:color="auto"/>
      </w:divBdr>
    </w:div>
    <w:div w:id="913128799">
      <w:bodyDiv w:val="1"/>
      <w:marLeft w:val="0"/>
      <w:marRight w:val="0"/>
      <w:marTop w:val="0"/>
      <w:marBottom w:val="0"/>
      <w:divBdr>
        <w:top w:val="none" w:sz="0" w:space="0" w:color="auto"/>
        <w:left w:val="none" w:sz="0" w:space="0" w:color="auto"/>
        <w:bottom w:val="none" w:sz="0" w:space="0" w:color="auto"/>
        <w:right w:val="none" w:sz="0" w:space="0" w:color="auto"/>
      </w:divBdr>
    </w:div>
    <w:div w:id="926885215">
      <w:bodyDiv w:val="1"/>
      <w:marLeft w:val="0"/>
      <w:marRight w:val="0"/>
      <w:marTop w:val="0"/>
      <w:marBottom w:val="0"/>
      <w:divBdr>
        <w:top w:val="none" w:sz="0" w:space="0" w:color="auto"/>
        <w:left w:val="none" w:sz="0" w:space="0" w:color="auto"/>
        <w:bottom w:val="none" w:sz="0" w:space="0" w:color="auto"/>
        <w:right w:val="none" w:sz="0" w:space="0" w:color="auto"/>
      </w:divBdr>
    </w:div>
    <w:div w:id="931282630">
      <w:bodyDiv w:val="1"/>
      <w:marLeft w:val="0"/>
      <w:marRight w:val="0"/>
      <w:marTop w:val="0"/>
      <w:marBottom w:val="0"/>
      <w:divBdr>
        <w:top w:val="none" w:sz="0" w:space="0" w:color="auto"/>
        <w:left w:val="none" w:sz="0" w:space="0" w:color="auto"/>
        <w:bottom w:val="none" w:sz="0" w:space="0" w:color="auto"/>
        <w:right w:val="none" w:sz="0" w:space="0" w:color="auto"/>
      </w:divBdr>
    </w:div>
    <w:div w:id="962616451">
      <w:bodyDiv w:val="1"/>
      <w:marLeft w:val="0"/>
      <w:marRight w:val="0"/>
      <w:marTop w:val="0"/>
      <w:marBottom w:val="0"/>
      <w:divBdr>
        <w:top w:val="none" w:sz="0" w:space="0" w:color="auto"/>
        <w:left w:val="none" w:sz="0" w:space="0" w:color="auto"/>
        <w:bottom w:val="none" w:sz="0" w:space="0" w:color="auto"/>
        <w:right w:val="none" w:sz="0" w:space="0" w:color="auto"/>
      </w:divBdr>
    </w:div>
    <w:div w:id="1033117959">
      <w:bodyDiv w:val="1"/>
      <w:marLeft w:val="0"/>
      <w:marRight w:val="0"/>
      <w:marTop w:val="0"/>
      <w:marBottom w:val="0"/>
      <w:divBdr>
        <w:top w:val="none" w:sz="0" w:space="0" w:color="auto"/>
        <w:left w:val="none" w:sz="0" w:space="0" w:color="auto"/>
        <w:bottom w:val="none" w:sz="0" w:space="0" w:color="auto"/>
        <w:right w:val="none" w:sz="0" w:space="0" w:color="auto"/>
      </w:divBdr>
    </w:div>
    <w:div w:id="1045833237">
      <w:bodyDiv w:val="1"/>
      <w:marLeft w:val="0"/>
      <w:marRight w:val="0"/>
      <w:marTop w:val="0"/>
      <w:marBottom w:val="0"/>
      <w:divBdr>
        <w:top w:val="none" w:sz="0" w:space="0" w:color="auto"/>
        <w:left w:val="none" w:sz="0" w:space="0" w:color="auto"/>
        <w:bottom w:val="none" w:sz="0" w:space="0" w:color="auto"/>
        <w:right w:val="none" w:sz="0" w:space="0" w:color="auto"/>
      </w:divBdr>
    </w:div>
    <w:div w:id="1050615663">
      <w:bodyDiv w:val="1"/>
      <w:marLeft w:val="0"/>
      <w:marRight w:val="0"/>
      <w:marTop w:val="0"/>
      <w:marBottom w:val="0"/>
      <w:divBdr>
        <w:top w:val="none" w:sz="0" w:space="0" w:color="auto"/>
        <w:left w:val="none" w:sz="0" w:space="0" w:color="auto"/>
        <w:bottom w:val="none" w:sz="0" w:space="0" w:color="auto"/>
        <w:right w:val="none" w:sz="0" w:space="0" w:color="auto"/>
      </w:divBdr>
    </w:div>
    <w:div w:id="1052344172">
      <w:bodyDiv w:val="1"/>
      <w:marLeft w:val="0"/>
      <w:marRight w:val="0"/>
      <w:marTop w:val="0"/>
      <w:marBottom w:val="0"/>
      <w:divBdr>
        <w:top w:val="none" w:sz="0" w:space="0" w:color="auto"/>
        <w:left w:val="none" w:sz="0" w:space="0" w:color="auto"/>
        <w:bottom w:val="none" w:sz="0" w:space="0" w:color="auto"/>
        <w:right w:val="none" w:sz="0" w:space="0" w:color="auto"/>
      </w:divBdr>
    </w:div>
    <w:div w:id="1101686238">
      <w:bodyDiv w:val="1"/>
      <w:marLeft w:val="0"/>
      <w:marRight w:val="0"/>
      <w:marTop w:val="0"/>
      <w:marBottom w:val="0"/>
      <w:divBdr>
        <w:top w:val="none" w:sz="0" w:space="0" w:color="auto"/>
        <w:left w:val="none" w:sz="0" w:space="0" w:color="auto"/>
        <w:bottom w:val="none" w:sz="0" w:space="0" w:color="auto"/>
        <w:right w:val="none" w:sz="0" w:space="0" w:color="auto"/>
      </w:divBdr>
    </w:div>
    <w:div w:id="1151365858">
      <w:bodyDiv w:val="1"/>
      <w:marLeft w:val="0"/>
      <w:marRight w:val="0"/>
      <w:marTop w:val="0"/>
      <w:marBottom w:val="0"/>
      <w:divBdr>
        <w:top w:val="none" w:sz="0" w:space="0" w:color="auto"/>
        <w:left w:val="none" w:sz="0" w:space="0" w:color="auto"/>
        <w:bottom w:val="none" w:sz="0" w:space="0" w:color="auto"/>
        <w:right w:val="none" w:sz="0" w:space="0" w:color="auto"/>
      </w:divBdr>
    </w:div>
    <w:div w:id="1155031382">
      <w:bodyDiv w:val="1"/>
      <w:marLeft w:val="0"/>
      <w:marRight w:val="0"/>
      <w:marTop w:val="0"/>
      <w:marBottom w:val="0"/>
      <w:divBdr>
        <w:top w:val="none" w:sz="0" w:space="0" w:color="auto"/>
        <w:left w:val="none" w:sz="0" w:space="0" w:color="auto"/>
        <w:bottom w:val="none" w:sz="0" w:space="0" w:color="auto"/>
        <w:right w:val="none" w:sz="0" w:space="0" w:color="auto"/>
      </w:divBdr>
    </w:div>
    <w:div w:id="1165126444">
      <w:bodyDiv w:val="1"/>
      <w:marLeft w:val="0"/>
      <w:marRight w:val="0"/>
      <w:marTop w:val="0"/>
      <w:marBottom w:val="0"/>
      <w:divBdr>
        <w:top w:val="none" w:sz="0" w:space="0" w:color="auto"/>
        <w:left w:val="none" w:sz="0" w:space="0" w:color="auto"/>
        <w:bottom w:val="none" w:sz="0" w:space="0" w:color="auto"/>
        <w:right w:val="none" w:sz="0" w:space="0" w:color="auto"/>
      </w:divBdr>
    </w:div>
    <w:div w:id="1168247040">
      <w:bodyDiv w:val="1"/>
      <w:marLeft w:val="0"/>
      <w:marRight w:val="0"/>
      <w:marTop w:val="0"/>
      <w:marBottom w:val="0"/>
      <w:divBdr>
        <w:top w:val="none" w:sz="0" w:space="0" w:color="auto"/>
        <w:left w:val="none" w:sz="0" w:space="0" w:color="auto"/>
        <w:bottom w:val="none" w:sz="0" w:space="0" w:color="auto"/>
        <w:right w:val="none" w:sz="0" w:space="0" w:color="auto"/>
      </w:divBdr>
    </w:div>
    <w:div w:id="1197893262">
      <w:bodyDiv w:val="1"/>
      <w:marLeft w:val="0"/>
      <w:marRight w:val="0"/>
      <w:marTop w:val="0"/>
      <w:marBottom w:val="0"/>
      <w:divBdr>
        <w:top w:val="none" w:sz="0" w:space="0" w:color="auto"/>
        <w:left w:val="none" w:sz="0" w:space="0" w:color="auto"/>
        <w:bottom w:val="none" w:sz="0" w:space="0" w:color="auto"/>
        <w:right w:val="none" w:sz="0" w:space="0" w:color="auto"/>
      </w:divBdr>
    </w:div>
    <w:div w:id="1217933768">
      <w:bodyDiv w:val="1"/>
      <w:marLeft w:val="0"/>
      <w:marRight w:val="0"/>
      <w:marTop w:val="0"/>
      <w:marBottom w:val="0"/>
      <w:divBdr>
        <w:top w:val="none" w:sz="0" w:space="0" w:color="auto"/>
        <w:left w:val="none" w:sz="0" w:space="0" w:color="auto"/>
        <w:bottom w:val="none" w:sz="0" w:space="0" w:color="auto"/>
        <w:right w:val="none" w:sz="0" w:space="0" w:color="auto"/>
      </w:divBdr>
    </w:div>
    <w:div w:id="1238905133">
      <w:bodyDiv w:val="1"/>
      <w:marLeft w:val="0"/>
      <w:marRight w:val="0"/>
      <w:marTop w:val="0"/>
      <w:marBottom w:val="0"/>
      <w:divBdr>
        <w:top w:val="none" w:sz="0" w:space="0" w:color="auto"/>
        <w:left w:val="none" w:sz="0" w:space="0" w:color="auto"/>
        <w:bottom w:val="none" w:sz="0" w:space="0" w:color="auto"/>
        <w:right w:val="none" w:sz="0" w:space="0" w:color="auto"/>
      </w:divBdr>
    </w:div>
    <w:div w:id="1259487875">
      <w:bodyDiv w:val="1"/>
      <w:marLeft w:val="0"/>
      <w:marRight w:val="0"/>
      <w:marTop w:val="0"/>
      <w:marBottom w:val="0"/>
      <w:divBdr>
        <w:top w:val="none" w:sz="0" w:space="0" w:color="auto"/>
        <w:left w:val="none" w:sz="0" w:space="0" w:color="auto"/>
        <w:bottom w:val="none" w:sz="0" w:space="0" w:color="auto"/>
        <w:right w:val="none" w:sz="0" w:space="0" w:color="auto"/>
      </w:divBdr>
    </w:div>
    <w:div w:id="1265115877">
      <w:bodyDiv w:val="1"/>
      <w:marLeft w:val="0"/>
      <w:marRight w:val="0"/>
      <w:marTop w:val="0"/>
      <w:marBottom w:val="0"/>
      <w:divBdr>
        <w:top w:val="none" w:sz="0" w:space="0" w:color="auto"/>
        <w:left w:val="none" w:sz="0" w:space="0" w:color="auto"/>
        <w:bottom w:val="none" w:sz="0" w:space="0" w:color="auto"/>
        <w:right w:val="none" w:sz="0" w:space="0" w:color="auto"/>
      </w:divBdr>
    </w:div>
    <w:div w:id="1268390627">
      <w:bodyDiv w:val="1"/>
      <w:marLeft w:val="0"/>
      <w:marRight w:val="0"/>
      <w:marTop w:val="0"/>
      <w:marBottom w:val="0"/>
      <w:divBdr>
        <w:top w:val="none" w:sz="0" w:space="0" w:color="auto"/>
        <w:left w:val="none" w:sz="0" w:space="0" w:color="auto"/>
        <w:bottom w:val="none" w:sz="0" w:space="0" w:color="auto"/>
        <w:right w:val="none" w:sz="0" w:space="0" w:color="auto"/>
      </w:divBdr>
    </w:div>
    <w:div w:id="1288511935">
      <w:bodyDiv w:val="1"/>
      <w:marLeft w:val="0"/>
      <w:marRight w:val="0"/>
      <w:marTop w:val="0"/>
      <w:marBottom w:val="0"/>
      <w:divBdr>
        <w:top w:val="none" w:sz="0" w:space="0" w:color="auto"/>
        <w:left w:val="none" w:sz="0" w:space="0" w:color="auto"/>
        <w:bottom w:val="none" w:sz="0" w:space="0" w:color="auto"/>
        <w:right w:val="none" w:sz="0" w:space="0" w:color="auto"/>
      </w:divBdr>
    </w:div>
    <w:div w:id="1293822933">
      <w:bodyDiv w:val="1"/>
      <w:marLeft w:val="0"/>
      <w:marRight w:val="0"/>
      <w:marTop w:val="0"/>
      <w:marBottom w:val="0"/>
      <w:divBdr>
        <w:top w:val="none" w:sz="0" w:space="0" w:color="auto"/>
        <w:left w:val="none" w:sz="0" w:space="0" w:color="auto"/>
        <w:bottom w:val="none" w:sz="0" w:space="0" w:color="auto"/>
        <w:right w:val="none" w:sz="0" w:space="0" w:color="auto"/>
      </w:divBdr>
    </w:div>
    <w:div w:id="1311330936">
      <w:bodyDiv w:val="1"/>
      <w:marLeft w:val="0"/>
      <w:marRight w:val="0"/>
      <w:marTop w:val="0"/>
      <w:marBottom w:val="0"/>
      <w:divBdr>
        <w:top w:val="none" w:sz="0" w:space="0" w:color="auto"/>
        <w:left w:val="none" w:sz="0" w:space="0" w:color="auto"/>
        <w:bottom w:val="none" w:sz="0" w:space="0" w:color="auto"/>
        <w:right w:val="none" w:sz="0" w:space="0" w:color="auto"/>
      </w:divBdr>
    </w:div>
    <w:div w:id="1369136303">
      <w:bodyDiv w:val="1"/>
      <w:marLeft w:val="0"/>
      <w:marRight w:val="0"/>
      <w:marTop w:val="0"/>
      <w:marBottom w:val="0"/>
      <w:divBdr>
        <w:top w:val="none" w:sz="0" w:space="0" w:color="auto"/>
        <w:left w:val="none" w:sz="0" w:space="0" w:color="auto"/>
        <w:bottom w:val="none" w:sz="0" w:space="0" w:color="auto"/>
        <w:right w:val="none" w:sz="0" w:space="0" w:color="auto"/>
      </w:divBdr>
    </w:div>
    <w:div w:id="1385450252">
      <w:bodyDiv w:val="1"/>
      <w:marLeft w:val="0"/>
      <w:marRight w:val="0"/>
      <w:marTop w:val="0"/>
      <w:marBottom w:val="0"/>
      <w:divBdr>
        <w:top w:val="none" w:sz="0" w:space="0" w:color="auto"/>
        <w:left w:val="none" w:sz="0" w:space="0" w:color="auto"/>
        <w:bottom w:val="none" w:sz="0" w:space="0" w:color="auto"/>
        <w:right w:val="none" w:sz="0" w:space="0" w:color="auto"/>
      </w:divBdr>
    </w:div>
    <w:div w:id="1385520007">
      <w:bodyDiv w:val="1"/>
      <w:marLeft w:val="0"/>
      <w:marRight w:val="0"/>
      <w:marTop w:val="0"/>
      <w:marBottom w:val="0"/>
      <w:divBdr>
        <w:top w:val="none" w:sz="0" w:space="0" w:color="auto"/>
        <w:left w:val="none" w:sz="0" w:space="0" w:color="auto"/>
        <w:bottom w:val="none" w:sz="0" w:space="0" w:color="auto"/>
        <w:right w:val="none" w:sz="0" w:space="0" w:color="auto"/>
      </w:divBdr>
    </w:div>
    <w:div w:id="1421638620">
      <w:bodyDiv w:val="1"/>
      <w:marLeft w:val="0"/>
      <w:marRight w:val="0"/>
      <w:marTop w:val="0"/>
      <w:marBottom w:val="0"/>
      <w:divBdr>
        <w:top w:val="none" w:sz="0" w:space="0" w:color="auto"/>
        <w:left w:val="none" w:sz="0" w:space="0" w:color="auto"/>
        <w:bottom w:val="none" w:sz="0" w:space="0" w:color="auto"/>
        <w:right w:val="none" w:sz="0" w:space="0" w:color="auto"/>
      </w:divBdr>
    </w:div>
    <w:div w:id="1429152438">
      <w:bodyDiv w:val="1"/>
      <w:marLeft w:val="0"/>
      <w:marRight w:val="0"/>
      <w:marTop w:val="0"/>
      <w:marBottom w:val="0"/>
      <w:divBdr>
        <w:top w:val="none" w:sz="0" w:space="0" w:color="auto"/>
        <w:left w:val="none" w:sz="0" w:space="0" w:color="auto"/>
        <w:bottom w:val="none" w:sz="0" w:space="0" w:color="auto"/>
        <w:right w:val="none" w:sz="0" w:space="0" w:color="auto"/>
      </w:divBdr>
    </w:div>
    <w:div w:id="1494949605">
      <w:bodyDiv w:val="1"/>
      <w:marLeft w:val="0"/>
      <w:marRight w:val="0"/>
      <w:marTop w:val="0"/>
      <w:marBottom w:val="0"/>
      <w:divBdr>
        <w:top w:val="none" w:sz="0" w:space="0" w:color="auto"/>
        <w:left w:val="none" w:sz="0" w:space="0" w:color="auto"/>
        <w:bottom w:val="none" w:sz="0" w:space="0" w:color="auto"/>
        <w:right w:val="none" w:sz="0" w:space="0" w:color="auto"/>
      </w:divBdr>
    </w:div>
    <w:div w:id="1524516380">
      <w:bodyDiv w:val="1"/>
      <w:marLeft w:val="0"/>
      <w:marRight w:val="0"/>
      <w:marTop w:val="0"/>
      <w:marBottom w:val="0"/>
      <w:divBdr>
        <w:top w:val="none" w:sz="0" w:space="0" w:color="auto"/>
        <w:left w:val="none" w:sz="0" w:space="0" w:color="auto"/>
        <w:bottom w:val="none" w:sz="0" w:space="0" w:color="auto"/>
        <w:right w:val="none" w:sz="0" w:space="0" w:color="auto"/>
      </w:divBdr>
    </w:div>
    <w:div w:id="1574193347">
      <w:bodyDiv w:val="1"/>
      <w:marLeft w:val="0"/>
      <w:marRight w:val="0"/>
      <w:marTop w:val="0"/>
      <w:marBottom w:val="0"/>
      <w:divBdr>
        <w:top w:val="none" w:sz="0" w:space="0" w:color="auto"/>
        <w:left w:val="none" w:sz="0" w:space="0" w:color="auto"/>
        <w:bottom w:val="none" w:sz="0" w:space="0" w:color="auto"/>
        <w:right w:val="none" w:sz="0" w:space="0" w:color="auto"/>
      </w:divBdr>
    </w:div>
    <w:div w:id="1602908207">
      <w:bodyDiv w:val="1"/>
      <w:marLeft w:val="0"/>
      <w:marRight w:val="0"/>
      <w:marTop w:val="0"/>
      <w:marBottom w:val="0"/>
      <w:divBdr>
        <w:top w:val="none" w:sz="0" w:space="0" w:color="auto"/>
        <w:left w:val="none" w:sz="0" w:space="0" w:color="auto"/>
        <w:bottom w:val="none" w:sz="0" w:space="0" w:color="auto"/>
        <w:right w:val="none" w:sz="0" w:space="0" w:color="auto"/>
      </w:divBdr>
    </w:div>
    <w:div w:id="1605730131">
      <w:bodyDiv w:val="1"/>
      <w:marLeft w:val="0"/>
      <w:marRight w:val="0"/>
      <w:marTop w:val="0"/>
      <w:marBottom w:val="0"/>
      <w:divBdr>
        <w:top w:val="none" w:sz="0" w:space="0" w:color="auto"/>
        <w:left w:val="none" w:sz="0" w:space="0" w:color="auto"/>
        <w:bottom w:val="none" w:sz="0" w:space="0" w:color="auto"/>
        <w:right w:val="none" w:sz="0" w:space="0" w:color="auto"/>
      </w:divBdr>
    </w:div>
    <w:div w:id="1611012599">
      <w:bodyDiv w:val="1"/>
      <w:marLeft w:val="0"/>
      <w:marRight w:val="0"/>
      <w:marTop w:val="0"/>
      <w:marBottom w:val="0"/>
      <w:divBdr>
        <w:top w:val="none" w:sz="0" w:space="0" w:color="auto"/>
        <w:left w:val="none" w:sz="0" w:space="0" w:color="auto"/>
        <w:bottom w:val="none" w:sz="0" w:space="0" w:color="auto"/>
        <w:right w:val="none" w:sz="0" w:space="0" w:color="auto"/>
      </w:divBdr>
    </w:div>
    <w:div w:id="1684093700">
      <w:bodyDiv w:val="1"/>
      <w:marLeft w:val="0"/>
      <w:marRight w:val="0"/>
      <w:marTop w:val="0"/>
      <w:marBottom w:val="0"/>
      <w:divBdr>
        <w:top w:val="none" w:sz="0" w:space="0" w:color="auto"/>
        <w:left w:val="none" w:sz="0" w:space="0" w:color="auto"/>
        <w:bottom w:val="none" w:sz="0" w:space="0" w:color="auto"/>
        <w:right w:val="none" w:sz="0" w:space="0" w:color="auto"/>
      </w:divBdr>
    </w:div>
    <w:div w:id="1704017484">
      <w:bodyDiv w:val="1"/>
      <w:marLeft w:val="0"/>
      <w:marRight w:val="0"/>
      <w:marTop w:val="0"/>
      <w:marBottom w:val="0"/>
      <w:divBdr>
        <w:top w:val="none" w:sz="0" w:space="0" w:color="auto"/>
        <w:left w:val="none" w:sz="0" w:space="0" w:color="auto"/>
        <w:bottom w:val="none" w:sz="0" w:space="0" w:color="auto"/>
        <w:right w:val="none" w:sz="0" w:space="0" w:color="auto"/>
      </w:divBdr>
    </w:div>
    <w:div w:id="1705595237">
      <w:bodyDiv w:val="1"/>
      <w:marLeft w:val="0"/>
      <w:marRight w:val="0"/>
      <w:marTop w:val="0"/>
      <w:marBottom w:val="0"/>
      <w:divBdr>
        <w:top w:val="none" w:sz="0" w:space="0" w:color="auto"/>
        <w:left w:val="none" w:sz="0" w:space="0" w:color="auto"/>
        <w:bottom w:val="none" w:sz="0" w:space="0" w:color="auto"/>
        <w:right w:val="none" w:sz="0" w:space="0" w:color="auto"/>
      </w:divBdr>
    </w:div>
    <w:div w:id="1732733711">
      <w:bodyDiv w:val="1"/>
      <w:marLeft w:val="0"/>
      <w:marRight w:val="0"/>
      <w:marTop w:val="0"/>
      <w:marBottom w:val="0"/>
      <w:divBdr>
        <w:top w:val="none" w:sz="0" w:space="0" w:color="auto"/>
        <w:left w:val="none" w:sz="0" w:space="0" w:color="auto"/>
        <w:bottom w:val="none" w:sz="0" w:space="0" w:color="auto"/>
        <w:right w:val="none" w:sz="0" w:space="0" w:color="auto"/>
      </w:divBdr>
    </w:div>
    <w:div w:id="1733111851">
      <w:bodyDiv w:val="1"/>
      <w:marLeft w:val="0"/>
      <w:marRight w:val="0"/>
      <w:marTop w:val="0"/>
      <w:marBottom w:val="0"/>
      <w:divBdr>
        <w:top w:val="none" w:sz="0" w:space="0" w:color="auto"/>
        <w:left w:val="none" w:sz="0" w:space="0" w:color="auto"/>
        <w:bottom w:val="none" w:sz="0" w:space="0" w:color="auto"/>
        <w:right w:val="none" w:sz="0" w:space="0" w:color="auto"/>
      </w:divBdr>
    </w:div>
    <w:div w:id="1743796847">
      <w:bodyDiv w:val="1"/>
      <w:marLeft w:val="0"/>
      <w:marRight w:val="0"/>
      <w:marTop w:val="0"/>
      <w:marBottom w:val="0"/>
      <w:divBdr>
        <w:top w:val="none" w:sz="0" w:space="0" w:color="auto"/>
        <w:left w:val="none" w:sz="0" w:space="0" w:color="auto"/>
        <w:bottom w:val="none" w:sz="0" w:space="0" w:color="auto"/>
        <w:right w:val="none" w:sz="0" w:space="0" w:color="auto"/>
      </w:divBdr>
    </w:div>
    <w:div w:id="1822115485">
      <w:bodyDiv w:val="1"/>
      <w:marLeft w:val="0"/>
      <w:marRight w:val="0"/>
      <w:marTop w:val="0"/>
      <w:marBottom w:val="0"/>
      <w:divBdr>
        <w:top w:val="none" w:sz="0" w:space="0" w:color="auto"/>
        <w:left w:val="none" w:sz="0" w:space="0" w:color="auto"/>
        <w:bottom w:val="none" w:sz="0" w:space="0" w:color="auto"/>
        <w:right w:val="none" w:sz="0" w:space="0" w:color="auto"/>
      </w:divBdr>
    </w:div>
    <w:div w:id="1840193707">
      <w:bodyDiv w:val="1"/>
      <w:marLeft w:val="0"/>
      <w:marRight w:val="0"/>
      <w:marTop w:val="0"/>
      <w:marBottom w:val="0"/>
      <w:divBdr>
        <w:top w:val="none" w:sz="0" w:space="0" w:color="auto"/>
        <w:left w:val="none" w:sz="0" w:space="0" w:color="auto"/>
        <w:bottom w:val="none" w:sz="0" w:space="0" w:color="auto"/>
        <w:right w:val="none" w:sz="0" w:space="0" w:color="auto"/>
      </w:divBdr>
    </w:div>
    <w:div w:id="1850440654">
      <w:bodyDiv w:val="1"/>
      <w:marLeft w:val="0"/>
      <w:marRight w:val="0"/>
      <w:marTop w:val="0"/>
      <w:marBottom w:val="0"/>
      <w:divBdr>
        <w:top w:val="none" w:sz="0" w:space="0" w:color="auto"/>
        <w:left w:val="none" w:sz="0" w:space="0" w:color="auto"/>
        <w:bottom w:val="none" w:sz="0" w:space="0" w:color="auto"/>
        <w:right w:val="none" w:sz="0" w:space="0" w:color="auto"/>
      </w:divBdr>
    </w:div>
    <w:div w:id="1857109564">
      <w:bodyDiv w:val="1"/>
      <w:marLeft w:val="0"/>
      <w:marRight w:val="0"/>
      <w:marTop w:val="0"/>
      <w:marBottom w:val="0"/>
      <w:divBdr>
        <w:top w:val="none" w:sz="0" w:space="0" w:color="auto"/>
        <w:left w:val="none" w:sz="0" w:space="0" w:color="auto"/>
        <w:bottom w:val="none" w:sz="0" w:space="0" w:color="auto"/>
        <w:right w:val="none" w:sz="0" w:space="0" w:color="auto"/>
      </w:divBdr>
    </w:div>
    <w:div w:id="1883203900">
      <w:bodyDiv w:val="1"/>
      <w:marLeft w:val="0"/>
      <w:marRight w:val="0"/>
      <w:marTop w:val="0"/>
      <w:marBottom w:val="0"/>
      <w:divBdr>
        <w:top w:val="none" w:sz="0" w:space="0" w:color="auto"/>
        <w:left w:val="none" w:sz="0" w:space="0" w:color="auto"/>
        <w:bottom w:val="none" w:sz="0" w:space="0" w:color="auto"/>
        <w:right w:val="none" w:sz="0" w:space="0" w:color="auto"/>
      </w:divBdr>
    </w:div>
    <w:div w:id="1891529728">
      <w:bodyDiv w:val="1"/>
      <w:marLeft w:val="0"/>
      <w:marRight w:val="0"/>
      <w:marTop w:val="0"/>
      <w:marBottom w:val="0"/>
      <w:divBdr>
        <w:top w:val="none" w:sz="0" w:space="0" w:color="auto"/>
        <w:left w:val="none" w:sz="0" w:space="0" w:color="auto"/>
        <w:bottom w:val="none" w:sz="0" w:space="0" w:color="auto"/>
        <w:right w:val="none" w:sz="0" w:space="0" w:color="auto"/>
      </w:divBdr>
    </w:div>
    <w:div w:id="1949703333">
      <w:bodyDiv w:val="1"/>
      <w:marLeft w:val="0"/>
      <w:marRight w:val="0"/>
      <w:marTop w:val="0"/>
      <w:marBottom w:val="0"/>
      <w:divBdr>
        <w:top w:val="none" w:sz="0" w:space="0" w:color="auto"/>
        <w:left w:val="none" w:sz="0" w:space="0" w:color="auto"/>
        <w:bottom w:val="none" w:sz="0" w:space="0" w:color="auto"/>
        <w:right w:val="none" w:sz="0" w:space="0" w:color="auto"/>
      </w:divBdr>
    </w:div>
    <w:div w:id="1972780365">
      <w:bodyDiv w:val="1"/>
      <w:marLeft w:val="0"/>
      <w:marRight w:val="0"/>
      <w:marTop w:val="0"/>
      <w:marBottom w:val="0"/>
      <w:divBdr>
        <w:top w:val="none" w:sz="0" w:space="0" w:color="auto"/>
        <w:left w:val="none" w:sz="0" w:space="0" w:color="auto"/>
        <w:bottom w:val="none" w:sz="0" w:space="0" w:color="auto"/>
        <w:right w:val="none" w:sz="0" w:space="0" w:color="auto"/>
      </w:divBdr>
    </w:div>
    <w:div w:id="1981616020">
      <w:bodyDiv w:val="1"/>
      <w:marLeft w:val="0"/>
      <w:marRight w:val="0"/>
      <w:marTop w:val="0"/>
      <w:marBottom w:val="0"/>
      <w:divBdr>
        <w:top w:val="none" w:sz="0" w:space="0" w:color="auto"/>
        <w:left w:val="none" w:sz="0" w:space="0" w:color="auto"/>
        <w:bottom w:val="none" w:sz="0" w:space="0" w:color="auto"/>
        <w:right w:val="none" w:sz="0" w:space="0" w:color="auto"/>
      </w:divBdr>
    </w:div>
    <w:div w:id="2002659031">
      <w:bodyDiv w:val="1"/>
      <w:marLeft w:val="0"/>
      <w:marRight w:val="0"/>
      <w:marTop w:val="0"/>
      <w:marBottom w:val="0"/>
      <w:divBdr>
        <w:top w:val="none" w:sz="0" w:space="0" w:color="auto"/>
        <w:left w:val="none" w:sz="0" w:space="0" w:color="auto"/>
        <w:bottom w:val="none" w:sz="0" w:space="0" w:color="auto"/>
        <w:right w:val="none" w:sz="0" w:space="0" w:color="auto"/>
      </w:divBdr>
    </w:div>
    <w:div w:id="208767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sv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7CF527-FBD6-4229-9F26-D5F768C1F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16</Pages>
  <Words>5605</Words>
  <Characters>31955</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Draft Specifications: PGCIL IP/MPLS Network RFP</vt:lpstr>
    </vt:vector>
  </TitlesOfParts>
  <Company>pgcil</Company>
  <LinksUpToDate>false</LinksUpToDate>
  <CharactersWithSpaces>37486</CharactersWithSpaces>
  <SharedDoc>false</SharedDoc>
  <HLinks>
    <vt:vector size="264" baseType="variant">
      <vt:variant>
        <vt:i4>1507391</vt:i4>
      </vt:variant>
      <vt:variant>
        <vt:i4>260</vt:i4>
      </vt:variant>
      <vt:variant>
        <vt:i4>0</vt:i4>
      </vt:variant>
      <vt:variant>
        <vt:i4>5</vt:i4>
      </vt:variant>
      <vt:variant>
        <vt:lpwstr/>
      </vt:variant>
      <vt:variant>
        <vt:lpwstr>_Toc490823924</vt:lpwstr>
      </vt:variant>
      <vt:variant>
        <vt:i4>1507391</vt:i4>
      </vt:variant>
      <vt:variant>
        <vt:i4>254</vt:i4>
      </vt:variant>
      <vt:variant>
        <vt:i4>0</vt:i4>
      </vt:variant>
      <vt:variant>
        <vt:i4>5</vt:i4>
      </vt:variant>
      <vt:variant>
        <vt:lpwstr/>
      </vt:variant>
      <vt:variant>
        <vt:lpwstr>_Toc490823923</vt:lpwstr>
      </vt:variant>
      <vt:variant>
        <vt:i4>1507391</vt:i4>
      </vt:variant>
      <vt:variant>
        <vt:i4>248</vt:i4>
      </vt:variant>
      <vt:variant>
        <vt:i4>0</vt:i4>
      </vt:variant>
      <vt:variant>
        <vt:i4>5</vt:i4>
      </vt:variant>
      <vt:variant>
        <vt:lpwstr/>
      </vt:variant>
      <vt:variant>
        <vt:lpwstr>_Toc490823922</vt:lpwstr>
      </vt:variant>
      <vt:variant>
        <vt:i4>1507391</vt:i4>
      </vt:variant>
      <vt:variant>
        <vt:i4>242</vt:i4>
      </vt:variant>
      <vt:variant>
        <vt:i4>0</vt:i4>
      </vt:variant>
      <vt:variant>
        <vt:i4>5</vt:i4>
      </vt:variant>
      <vt:variant>
        <vt:lpwstr/>
      </vt:variant>
      <vt:variant>
        <vt:lpwstr>_Toc490823921</vt:lpwstr>
      </vt:variant>
      <vt:variant>
        <vt:i4>1507391</vt:i4>
      </vt:variant>
      <vt:variant>
        <vt:i4>236</vt:i4>
      </vt:variant>
      <vt:variant>
        <vt:i4>0</vt:i4>
      </vt:variant>
      <vt:variant>
        <vt:i4>5</vt:i4>
      </vt:variant>
      <vt:variant>
        <vt:lpwstr/>
      </vt:variant>
      <vt:variant>
        <vt:lpwstr>_Toc490823920</vt:lpwstr>
      </vt:variant>
      <vt:variant>
        <vt:i4>1310783</vt:i4>
      </vt:variant>
      <vt:variant>
        <vt:i4>230</vt:i4>
      </vt:variant>
      <vt:variant>
        <vt:i4>0</vt:i4>
      </vt:variant>
      <vt:variant>
        <vt:i4>5</vt:i4>
      </vt:variant>
      <vt:variant>
        <vt:lpwstr/>
      </vt:variant>
      <vt:variant>
        <vt:lpwstr>_Toc490823919</vt:lpwstr>
      </vt:variant>
      <vt:variant>
        <vt:i4>1310783</vt:i4>
      </vt:variant>
      <vt:variant>
        <vt:i4>224</vt:i4>
      </vt:variant>
      <vt:variant>
        <vt:i4>0</vt:i4>
      </vt:variant>
      <vt:variant>
        <vt:i4>5</vt:i4>
      </vt:variant>
      <vt:variant>
        <vt:lpwstr/>
      </vt:variant>
      <vt:variant>
        <vt:lpwstr>_Toc490823918</vt:lpwstr>
      </vt:variant>
      <vt:variant>
        <vt:i4>1310783</vt:i4>
      </vt:variant>
      <vt:variant>
        <vt:i4>218</vt:i4>
      </vt:variant>
      <vt:variant>
        <vt:i4>0</vt:i4>
      </vt:variant>
      <vt:variant>
        <vt:i4>5</vt:i4>
      </vt:variant>
      <vt:variant>
        <vt:lpwstr/>
      </vt:variant>
      <vt:variant>
        <vt:lpwstr>_Toc490823917</vt:lpwstr>
      </vt:variant>
      <vt:variant>
        <vt:i4>1310783</vt:i4>
      </vt:variant>
      <vt:variant>
        <vt:i4>212</vt:i4>
      </vt:variant>
      <vt:variant>
        <vt:i4>0</vt:i4>
      </vt:variant>
      <vt:variant>
        <vt:i4>5</vt:i4>
      </vt:variant>
      <vt:variant>
        <vt:lpwstr/>
      </vt:variant>
      <vt:variant>
        <vt:lpwstr>_Toc490823916</vt:lpwstr>
      </vt:variant>
      <vt:variant>
        <vt:i4>1310783</vt:i4>
      </vt:variant>
      <vt:variant>
        <vt:i4>206</vt:i4>
      </vt:variant>
      <vt:variant>
        <vt:i4>0</vt:i4>
      </vt:variant>
      <vt:variant>
        <vt:i4>5</vt:i4>
      </vt:variant>
      <vt:variant>
        <vt:lpwstr/>
      </vt:variant>
      <vt:variant>
        <vt:lpwstr>_Toc490823913</vt:lpwstr>
      </vt:variant>
      <vt:variant>
        <vt:i4>1310783</vt:i4>
      </vt:variant>
      <vt:variant>
        <vt:i4>200</vt:i4>
      </vt:variant>
      <vt:variant>
        <vt:i4>0</vt:i4>
      </vt:variant>
      <vt:variant>
        <vt:i4>5</vt:i4>
      </vt:variant>
      <vt:variant>
        <vt:lpwstr/>
      </vt:variant>
      <vt:variant>
        <vt:lpwstr>_Toc490823912</vt:lpwstr>
      </vt:variant>
      <vt:variant>
        <vt:i4>1376319</vt:i4>
      </vt:variant>
      <vt:variant>
        <vt:i4>194</vt:i4>
      </vt:variant>
      <vt:variant>
        <vt:i4>0</vt:i4>
      </vt:variant>
      <vt:variant>
        <vt:i4>5</vt:i4>
      </vt:variant>
      <vt:variant>
        <vt:lpwstr/>
      </vt:variant>
      <vt:variant>
        <vt:lpwstr>_Toc490823908</vt:lpwstr>
      </vt:variant>
      <vt:variant>
        <vt:i4>1376319</vt:i4>
      </vt:variant>
      <vt:variant>
        <vt:i4>188</vt:i4>
      </vt:variant>
      <vt:variant>
        <vt:i4>0</vt:i4>
      </vt:variant>
      <vt:variant>
        <vt:i4>5</vt:i4>
      </vt:variant>
      <vt:variant>
        <vt:lpwstr/>
      </vt:variant>
      <vt:variant>
        <vt:lpwstr>_Toc490823907</vt:lpwstr>
      </vt:variant>
      <vt:variant>
        <vt:i4>1376319</vt:i4>
      </vt:variant>
      <vt:variant>
        <vt:i4>182</vt:i4>
      </vt:variant>
      <vt:variant>
        <vt:i4>0</vt:i4>
      </vt:variant>
      <vt:variant>
        <vt:i4>5</vt:i4>
      </vt:variant>
      <vt:variant>
        <vt:lpwstr/>
      </vt:variant>
      <vt:variant>
        <vt:lpwstr>_Toc490823906</vt:lpwstr>
      </vt:variant>
      <vt:variant>
        <vt:i4>1376319</vt:i4>
      </vt:variant>
      <vt:variant>
        <vt:i4>176</vt:i4>
      </vt:variant>
      <vt:variant>
        <vt:i4>0</vt:i4>
      </vt:variant>
      <vt:variant>
        <vt:i4>5</vt:i4>
      </vt:variant>
      <vt:variant>
        <vt:lpwstr/>
      </vt:variant>
      <vt:variant>
        <vt:lpwstr>_Toc490823905</vt:lpwstr>
      </vt:variant>
      <vt:variant>
        <vt:i4>1376319</vt:i4>
      </vt:variant>
      <vt:variant>
        <vt:i4>170</vt:i4>
      </vt:variant>
      <vt:variant>
        <vt:i4>0</vt:i4>
      </vt:variant>
      <vt:variant>
        <vt:i4>5</vt:i4>
      </vt:variant>
      <vt:variant>
        <vt:lpwstr/>
      </vt:variant>
      <vt:variant>
        <vt:lpwstr>_Toc490823904</vt:lpwstr>
      </vt:variant>
      <vt:variant>
        <vt:i4>1376319</vt:i4>
      </vt:variant>
      <vt:variant>
        <vt:i4>164</vt:i4>
      </vt:variant>
      <vt:variant>
        <vt:i4>0</vt:i4>
      </vt:variant>
      <vt:variant>
        <vt:i4>5</vt:i4>
      </vt:variant>
      <vt:variant>
        <vt:lpwstr/>
      </vt:variant>
      <vt:variant>
        <vt:lpwstr>_Toc490823903</vt:lpwstr>
      </vt:variant>
      <vt:variant>
        <vt:i4>1376319</vt:i4>
      </vt:variant>
      <vt:variant>
        <vt:i4>158</vt:i4>
      </vt:variant>
      <vt:variant>
        <vt:i4>0</vt:i4>
      </vt:variant>
      <vt:variant>
        <vt:i4>5</vt:i4>
      </vt:variant>
      <vt:variant>
        <vt:lpwstr/>
      </vt:variant>
      <vt:variant>
        <vt:lpwstr>_Toc490823902</vt:lpwstr>
      </vt:variant>
      <vt:variant>
        <vt:i4>1376319</vt:i4>
      </vt:variant>
      <vt:variant>
        <vt:i4>152</vt:i4>
      </vt:variant>
      <vt:variant>
        <vt:i4>0</vt:i4>
      </vt:variant>
      <vt:variant>
        <vt:i4>5</vt:i4>
      </vt:variant>
      <vt:variant>
        <vt:lpwstr/>
      </vt:variant>
      <vt:variant>
        <vt:lpwstr>_Toc490823901</vt:lpwstr>
      </vt:variant>
      <vt:variant>
        <vt:i4>1376319</vt:i4>
      </vt:variant>
      <vt:variant>
        <vt:i4>146</vt:i4>
      </vt:variant>
      <vt:variant>
        <vt:i4>0</vt:i4>
      </vt:variant>
      <vt:variant>
        <vt:i4>5</vt:i4>
      </vt:variant>
      <vt:variant>
        <vt:lpwstr/>
      </vt:variant>
      <vt:variant>
        <vt:lpwstr>_Toc490823900</vt:lpwstr>
      </vt:variant>
      <vt:variant>
        <vt:i4>1835070</vt:i4>
      </vt:variant>
      <vt:variant>
        <vt:i4>140</vt:i4>
      </vt:variant>
      <vt:variant>
        <vt:i4>0</vt:i4>
      </vt:variant>
      <vt:variant>
        <vt:i4>5</vt:i4>
      </vt:variant>
      <vt:variant>
        <vt:lpwstr/>
      </vt:variant>
      <vt:variant>
        <vt:lpwstr>_Toc490823898</vt:lpwstr>
      </vt:variant>
      <vt:variant>
        <vt:i4>1835070</vt:i4>
      </vt:variant>
      <vt:variant>
        <vt:i4>134</vt:i4>
      </vt:variant>
      <vt:variant>
        <vt:i4>0</vt:i4>
      </vt:variant>
      <vt:variant>
        <vt:i4>5</vt:i4>
      </vt:variant>
      <vt:variant>
        <vt:lpwstr/>
      </vt:variant>
      <vt:variant>
        <vt:lpwstr>_Toc490823896</vt:lpwstr>
      </vt:variant>
      <vt:variant>
        <vt:i4>1835070</vt:i4>
      </vt:variant>
      <vt:variant>
        <vt:i4>128</vt:i4>
      </vt:variant>
      <vt:variant>
        <vt:i4>0</vt:i4>
      </vt:variant>
      <vt:variant>
        <vt:i4>5</vt:i4>
      </vt:variant>
      <vt:variant>
        <vt:lpwstr/>
      </vt:variant>
      <vt:variant>
        <vt:lpwstr>_Toc490823895</vt:lpwstr>
      </vt:variant>
      <vt:variant>
        <vt:i4>1835070</vt:i4>
      </vt:variant>
      <vt:variant>
        <vt:i4>122</vt:i4>
      </vt:variant>
      <vt:variant>
        <vt:i4>0</vt:i4>
      </vt:variant>
      <vt:variant>
        <vt:i4>5</vt:i4>
      </vt:variant>
      <vt:variant>
        <vt:lpwstr/>
      </vt:variant>
      <vt:variant>
        <vt:lpwstr>_Toc490823893</vt:lpwstr>
      </vt:variant>
      <vt:variant>
        <vt:i4>1835070</vt:i4>
      </vt:variant>
      <vt:variant>
        <vt:i4>116</vt:i4>
      </vt:variant>
      <vt:variant>
        <vt:i4>0</vt:i4>
      </vt:variant>
      <vt:variant>
        <vt:i4>5</vt:i4>
      </vt:variant>
      <vt:variant>
        <vt:lpwstr/>
      </vt:variant>
      <vt:variant>
        <vt:lpwstr>_Toc490823892</vt:lpwstr>
      </vt:variant>
      <vt:variant>
        <vt:i4>1835070</vt:i4>
      </vt:variant>
      <vt:variant>
        <vt:i4>110</vt:i4>
      </vt:variant>
      <vt:variant>
        <vt:i4>0</vt:i4>
      </vt:variant>
      <vt:variant>
        <vt:i4>5</vt:i4>
      </vt:variant>
      <vt:variant>
        <vt:lpwstr/>
      </vt:variant>
      <vt:variant>
        <vt:lpwstr>_Toc490823891</vt:lpwstr>
      </vt:variant>
      <vt:variant>
        <vt:i4>1835070</vt:i4>
      </vt:variant>
      <vt:variant>
        <vt:i4>104</vt:i4>
      </vt:variant>
      <vt:variant>
        <vt:i4>0</vt:i4>
      </vt:variant>
      <vt:variant>
        <vt:i4>5</vt:i4>
      </vt:variant>
      <vt:variant>
        <vt:lpwstr/>
      </vt:variant>
      <vt:variant>
        <vt:lpwstr>_Toc490823890</vt:lpwstr>
      </vt:variant>
      <vt:variant>
        <vt:i4>1900606</vt:i4>
      </vt:variant>
      <vt:variant>
        <vt:i4>98</vt:i4>
      </vt:variant>
      <vt:variant>
        <vt:i4>0</vt:i4>
      </vt:variant>
      <vt:variant>
        <vt:i4>5</vt:i4>
      </vt:variant>
      <vt:variant>
        <vt:lpwstr/>
      </vt:variant>
      <vt:variant>
        <vt:lpwstr>_Toc490823889</vt:lpwstr>
      </vt:variant>
      <vt:variant>
        <vt:i4>1900606</vt:i4>
      </vt:variant>
      <vt:variant>
        <vt:i4>92</vt:i4>
      </vt:variant>
      <vt:variant>
        <vt:i4>0</vt:i4>
      </vt:variant>
      <vt:variant>
        <vt:i4>5</vt:i4>
      </vt:variant>
      <vt:variant>
        <vt:lpwstr/>
      </vt:variant>
      <vt:variant>
        <vt:lpwstr>_Toc490823880</vt:lpwstr>
      </vt:variant>
      <vt:variant>
        <vt:i4>1179710</vt:i4>
      </vt:variant>
      <vt:variant>
        <vt:i4>86</vt:i4>
      </vt:variant>
      <vt:variant>
        <vt:i4>0</vt:i4>
      </vt:variant>
      <vt:variant>
        <vt:i4>5</vt:i4>
      </vt:variant>
      <vt:variant>
        <vt:lpwstr/>
      </vt:variant>
      <vt:variant>
        <vt:lpwstr>_Toc490823879</vt:lpwstr>
      </vt:variant>
      <vt:variant>
        <vt:i4>1179710</vt:i4>
      </vt:variant>
      <vt:variant>
        <vt:i4>80</vt:i4>
      </vt:variant>
      <vt:variant>
        <vt:i4>0</vt:i4>
      </vt:variant>
      <vt:variant>
        <vt:i4>5</vt:i4>
      </vt:variant>
      <vt:variant>
        <vt:lpwstr/>
      </vt:variant>
      <vt:variant>
        <vt:lpwstr>_Toc490823878</vt:lpwstr>
      </vt:variant>
      <vt:variant>
        <vt:i4>1179710</vt:i4>
      </vt:variant>
      <vt:variant>
        <vt:i4>74</vt:i4>
      </vt:variant>
      <vt:variant>
        <vt:i4>0</vt:i4>
      </vt:variant>
      <vt:variant>
        <vt:i4>5</vt:i4>
      </vt:variant>
      <vt:variant>
        <vt:lpwstr/>
      </vt:variant>
      <vt:variant>
        <vt:lpwstr>_Toc490823877</vt:lpwstr>
      </vt:variant>
      <vt:variant>
        <vt:i4>1179710</vt:i4>
      </vt:variant>
      <vt:variant>
        <vt:i4>68</vt:i4>
      </vt:variant>
      <vt:variant>
        <vt:i4>0</vt:i4>
      </vt:variant>
      <vt:variant>
        <vt:i4>5</vt:i4>
      </vt:variant>
      <vt:variant>
        <vt:lpwstr/>
      </vt:variant>
      <vt:variant>
        <vt:lpwstr>_Toc490823876</vt:lpwstr>
      </vt:variant>
      <vt:variant>
        <vt:i4>1179710</vt:i4>
      </vt:variant>
      <vt:variant>
        <vt:i4>62</vt:i4>
      </vt:variant>
      <vt:variant>
        <vt:i4>0</vt:i4>
      </vt:variant>
      <vt:variant>
        <vt:i4>5</vt:i4>
      </vt:variant>
      <vt:variant>
        <vt:lpwstr/>
      </vt:variant>
      <vt:variant>
        <vt:lpwstr>_Toc490823875</vt:lpwstr>
      </vt:variant>
      <vt:variant>
        <vt:i4>1179710</vt:i4>
      </vt:variant>
      <vt:variant>
        <vt:i4>56</vt:i4>
      </vt:variant>
      <vt:variant>
        <vt:i4>0</vt:i4>
      </vt:variant>
      <vt:variant>
        <vt:i4>5</vt:i4>
      </vt:variant>
      <vt:variant>
        <vt:lpwstr/>
      </vt:variant>
      <vt:variant>
        <vt:lpwstr>_Toc490823874</vt:lpwstr>
      </vt:variant>
      <vt:variant>
        <vt:i4>1179710</vt:i4>
      </vt:variant>
      <vt:variant>
        <vt:i4>50</vt:i4>
      </vt:variant>
      <vt:variant>
        <vt:i4>0</vt:i4>
      </vt:variant>
      <vt:variant>
        <vt:i4>5</vt:i4>
      </vt:variant>
      <vt:variant>
        <vt:lpwstr/>
      </vt:variant>
      <vt:variant>
        <vt:lpwstr>_Toc490823873</vt:lpwstr>
      </vt:variant>
      <vt:variant>
        <vt:i4>1179710</vt:i4>
      </vt:variant>
      <vt:variant>
        <vt:i4>44</vt:i4>
      </vt:variant>
      <vt:variant>
        <vt:i4>0</vt:i4>
      </vt:variant>
      <vt:variant>
        <vt:i4>5</vt:i4>
      </vt:variant>
      <vt:variant>
        <vt:lpwstr/>
      </vt:variant>
      <vt:variant>
        <vt:lpwstr>_Toc490823872</vt:lpwstr>
      </vt:variant>
      <vt:variant>
        <vt:i4>1179710</vt:i4>
      </vt:variant>
      <vt:variant>
        <vt:i4>38</vt:i4>
      </vt:variant>
      <vt:variant>
        <vt:i4>0</vt:i4>
      </vt:variant>
      <vt:variant>
        <vt:i4>5</vt:i4>
      </vt:variant>
      <vt:variant>
        <vt:lpwstr/>
      </vt:variant>
      <vt:variant>
        <vt:lpwstr>_Toc490823871</vt:lpwstr>
      </vt:variant>
      <vt:variant>
        <vt:i4>1179710</vt:i4>
      </vt:variant>
      <vt:variant>
        <vt:i4>32</vt:i4>
      </vt:variant>
      <vt:variant>
        <vt:i4>0</vt:i4>
      </vt:variant>
      <vt:variant>
        <vt:i4>5</vt:i4>
      </vt:variant>
      <vt:variant>
        <vt:lpwstr/>
      </vt:variant>
      <vt:variant>
        <vt:lpwstr>_Toc490823870</vt:lpwstr>
      </vt:variant>
      <vt:variant>
        <vt:i4>1245246</vt:i4>
      </vt:variant>
      <vt:variant>
        <vt:i4>26</vt:i4>
      </vt:variant>
      <vt:variant>
        <vt:i4>0</vt:i4>
      </vt:variant>
      <vt:variant>
        <vt:i4>5</vt:i4>
      </vt:variant>
      <vt:variant>
        <vt:lpwstr/>
      </vt:variant>
      <vt:variant>
        <vt:lpwstr>_Toc490823869</vt:lpwstr>
      </vt:variant>
      <vt:variant>
        <vt:i4>1245246</vt:i4>
      </vt:variant>
      <vt:variant>
        <vt:i4>20</vt:i4>
      </vt:variant>
      <vt:variant>
        <vt:i4>0</vt:i4>
      </vt:variant>
      <vt:variant>
        <vt:i4>5</vt:i4>
      </vt:variant>
      <vt:variant>
        <vt:lpwstr/>
      </vt:variant>
      <vt:variant>
        <vt:lpwstr>_Toc490823868</vt:lpwstr>
      </vt:variant>
      <vt:variant>
        <vt:i4>1245246</vt:i4>
      </vt:variant>
      <vt:variant>
        <vt:i4>14</vt:i4>
      </vt:variant>
      <vt:variant>
        <vt:i4>0</vt:i4>
      </vt:variant>
      <vt:variant>
        <vt:i4>5</vt:i4>
      </vt:variant>
      <vt:variant>
        <vt:lpwstr/>
      </vt:variant>
      <vt:variant>
        <vt:lpwstr>_Toc490823867</vt:lpwstr>
      </vt:variant>
      <vt:variant>
        <vt:i4>1245246</vt:i4>
      </vt:variant>
      <vt:variant>
        <vt:i4>8</vt:i4>
      </vt:variant>
      <vt:variant>
        <vt:i4>0</vt:i4>
      </vt:variant>
      <vt:variant>
        <vt:i4>5</vt:i4>
      </vt:variant>
      <vt:variant>
        <vt:lpwstr/>
      </vt:variant>
      <vt:variant>
        <vt:lpwstr>_Toc490823866</vt:lpwstr>
      </vt:variant>
      <vt:variant>
        <vt:i4>1048638</vt:i4>
      </vt:variant>
      <vt:variant>
        <vt:i4>2</vt:i4>
      </vt:variant>
      <vt:variant>
        <vt:i4>0</vt:i4>
      </vt:variant>
      <vt:variant>
        <vt:i4>5</vt:i4>
      </vt:variant>
      <vt:variant>
        <vt:lpwstr/>
      </vt:variant>
      <vt:variant>
        <vt:lpwstr>_Toc490823853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Specifications: PGCIL IP/MPLS Network RFP</dc:title>
  <dc:creator>60002028;Jitendra Singh {जितेंद्र सिंह}</dc:creator>
  <cp:lastModifiedBy>Suhel Mohammad Khan {सुहेल मोहम्मद खान}</cp:lastModifiedBy>
  <cp:revision>20</cp:revision>
  <cp:lastPrinted>2021-07-19T09:37:00Z</cp:lastPrinted>
  <dcterms:created xsi:type="dcterms:W3CDTF">2021-06-02T04:52:00Z</dcterms:created>
  <dcterms:modified xsi:type="dcterms:W3CDTF">2021-07-19T09:37:00Z</dcterms:modified>
</cp:coreProperties>
</file>